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A9D9" w14:textId="77777777" w:rsidR="00A11E53" w:rsidRPr="00CB3DD6" w:rsidRDefault="00A11E53" w:rsidP="00A11E53">
      <w:pPr>
        <w:rPr>
          <w:rFonts w:ascii="Calibri" w:hAnsi="Calibri" w:cs="Calibri"/>
          <w:b/>
          <w:lang w:val="en-US"/>
          <w14:numForm w14:val="lining"/>
        </w:rPr>
      </w:pPr>
      <w:r w:rsidRPr="00353AA0">
        <w:rPr>
          <w:rFonts w:ascii="Calibri" w:eastAsia="Times New Roman" w:hAnsi="Calibri" w:cs="Arial"/>
          <w:b/>
          <w:noProof/>
          <w:sz w:val="40"/>
          <w:szCs w:val="40"/>
          <w:lang w:eastAsia="de-AT"/>
        </w:rPr>
        <mc:AlternateContent>
          <mc:Choice Requires="wpg">
            <w:drawing>
              <wp:anchor distT="0" distB="0" distL="114300" distR="114300" simplePos="0" relativeHeight="251659264" behindDoc="0" locked="0" layoutInCell="1" allowOverlap="1" wp14:anchorId="5EDE2BE3" wp14:editId="0C469895">
                <wp:simplePos x="0" y="0"/>
                <wp:positionH relativeFrom="column">
                  <wp:posOffset>4400550</wp:posOffset>
                </wp:positionH>
                <wp:positionV relativeFrom="paragraph">
                  <wp:posOffset>393700</wp:posOffset>
                </wp:positionV>
                <wp:extent cx="1620000" cy="1980000"/>
                <wp:effectExtent l="0" t="0" r="0" b="1270"/>
                <wp:wrapSquare wrapText="bothSides"/>
                <wp:docPr id="61" name="Gruppieren 61"/>
                <wp:cNvGraphicFramePr/>
                <a:graphic xmlns:a="http://schemas.openxmlformats.org/drawingml/2006/main">
                  <a:graphicData uri="http://schemas.microsoft.com/office/word/2010/wordprocessingGroup">
                    <wpg:wgp>
                      <wpg:cNvGrpSpPr/>
                      <wpg:grpSpPr>
                        <a:xfrm>
                          <a:off x="0" y="0"/>
                          <a:ext cx="1620000" cy="1980000"/>
                          <a:chOff x="0" y="0"/>
                          <a:chExt cx="1569720" cy="1913281"/>
                        </a:xfrm>
                      </wpg:grpSpPr>
                      <pic:pic xmlns:pic="http://schemas.openxmlformats.org/drawingml/2006/picture">
                        <pic:nvPicPr>
                          <pic:cNvPr id="62" name="Grafik 6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343561"/>
                            <a:ext cx="1569720" cy="1569720"/>
                          </a:xfrm>
                          <a:prstGeom prst="rect">
                            <a:avLst/>
                          </a:prstGeom>
                          <a:noFill/>
                        </pic:spPr>
                      </pic:pic>
                      <wps:wsp>
                        <wps:cNvPr id="63" name="Textfeld 2"/>
                        <wps:cNvSpPr txBox="1">
                          <a:spLocks noChangeArrowheads="1"/>
                        </wps:cNvSpPr>
                        <wps:spPr bwMode="auto">
                          <a:xfrm>
                            <a:off x="158567" y="0"/>
                            <a:ext cx="1242060" cy="438150"/>
                          </a:xfrm>
                          <a:prstGeom prst="rect">
                            <a:avLst/>
                          </a:prstGeom>
                          <a:solidFill>
                            <a:srgbClr val="FFFFFF"/>
                          </a:solidFill>
                          <a:ln w="9525">
                            <a:noFill/>
                            <a:miter lim="800000"/>
                            <a:headEnd/>
                            <a:tailEnd/>
                          </a:ln>
                        </wps:spPr>
                        <wps:txbx>
                          <w:txbxContent>
                            <w:p w14:paraId="4DA2437D" w14:textId="77777777" w:rsidR="00A11E53" w:rsidRPr="00A37180" w:rsidRDefault="00A11E53" w:rsidP="00A11E53">
                              <w:pPr>
                                <w:rPr>
                                  <w:rFonts w:ascii="Franklin Gothic Heavy" w:hAnsi="Franklin Gothic Heavy"/>
                                  <w:color w:val="FF0000"/>
                                  <w:sz w:val="56"/>
                                  <w:szCs w:val="56"/>
                                  <w14:textOutline w14:w="9525" w14:cap="rnd" w14:cmpd="sng" w14:algn="ctr">
                                    <w14:solidFill>
                                      <w14:srgbClr w14:val="000000"/>
                                    </w14:solidFill>
                                    <w14:prstDash w14:val="solid"/>
                                    <w14:bevel/>
                                  </w14:textOutline>
                                </w:rPr>
                              </w:pPr>
                              <w:r w:rsidRPr="00A37180">
                                <w:rPr>
                                  <w:rFonts w:ascii="Franklin Gothic Heavy" w:hAnsi="Franklin Gothic Heavy"/>
                                  <w:color w:val="FF0000"/>
                                  <w:sz w:val="56"/>
                                  <w:szCs w:val="56"/>
                                  <w14:textOutline w14:w="9525" w14:cap="rnd" w14:cmpd="sng" w14:algn="ctr">
                                    <w14:solidFill>
                                      <w14:srgbClr w14:val="000000"/>
                                    </w14:solidFill>
                                    <w14:prstDash w14:val="solid"/>
                                    <w14:bevel/>
                                  </w14:textOutline>
                                </w:rPr>
                                <w:t>COOK</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EDE2BE3" id="Gruppieren 61" o:spid="_x0000_s1026" style="position:absolute;margin-left:346.5pt;margin-top:31pt;width:127.55pt;height:155.9pt;z-index:251659264;mso-width-relative:margin;mso-height-relative:margin" coordsize="15697,19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2" o:spid="_x0000_s1027" type="#_x0000_t75" style="position:absolute;top:3435;width:15697;height:15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">
                  <v:imagedata r:id="rId6" o:title=""/>
                </v:shape>
                <v:shapetype id="_x0000_t202" coordsize="21600,21600" o:spt="202" path="m,l,21600r21600,l21600,xe">
                  <v:stroke joinstyle="miter"/>
                  <v:path gradientshapeok="t" o:connecttype="rect"/>
                </v:shapetype>
                <v:shape id="_x0000_s1028" type="#_x0000_t202" style="position:absolute;left:1585;width:12421;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14:paraId="4DA2437D" w14:textId="77777777" w:rsidR="00A11E53" w:rsidRPr="00A37180" w:rsidRDefault="00A11E53" w:rsidP="00A11E53">
                        <w:pPr>
                          <w:rPr>
                            <w:rFonts w:ascii="Franklin Gothic Heavy" w:hAnsi="Franklin Gothic Heavy"/>
                            <w:color w:val="FF0000"/>
                            <w:sz w:val="56"/>
                            <w:szCs w:val="56"/>
                            <w14:textOutline w14:w="9525" w14:cap="rnd" w14:cmpd="sng" w14:algn="ctr">
                              <w14:solidFill>
                                <w14:srgbClr w14:val="000000"/>
                              </w14:solidFill>
                              <w14:prstDash w14:val="solid"/>
                              <w14:bevel/>
                            </w14:textOutline>
                          </w:rPr>
                        </w:pPr>
                        <w:r w:rsidRPr="00A37180">
                          <w:rPr>
                            <w:rFonts w:ascii="Franklin Gothic Heavy" w:hAnsi="Franklin Gothic Heavy"/>
                            <w:color w:val="FF0000"/>
                            <w:sz w:val="56"/>
                            <w:szCs w:val="56"/>
                            <w14:textOutline w14:w="9525" w14:cap="rnd" w14:cmpd="sng" w14:algn="ctr">
                              <w14:solidFill>
                                <w14:srgbClr w14:val="000000"/>
                              </w14:solidFill>
                              <w14:prstDash w14:val="solid"/>
                              <w14:bevel/>
                            </w14:textOutline>
                          </w:rPr>
                          <w:t>COOK</w:t>
                        </w:r>
                      </w:p>
                    </w:txbxContent>
                  </v:textbox>
                </v:shape>
                <w10:wrap type="square"/>
              </v:group>
            </w:pict>
          </mc:Fallback>
        </mc:AlternateContent>
      </w:r>
      <w:r w:rsidRPr="00CB3DD6">
        <w:rPr>
          <w:rFonts w:ascii="Calibri" w:hAnsi="Calibri" w:cs="Calibri"/>
          <w:b/>
          <w:shd w:val="clear" w:color="auto" w:fill="C5C2C2" w:themeFill="background2" w:themeFillShade="D9"/>
          <w:lang w:val="en-US"/>
          <w14:numForm w14:val="lining"/>
        </w:rPr>
        <w:t xml:space="preserve">Group </w:t>
      </w:r>
      <w:r>
        <w:rPr>
          <w:rFonts w:ascii="Calibri" w:hAnsi="Calibri" w:cs="Calibri"/>
          <w:b/>
          <w:shd w:val="clear" w:color="auto" w:fill="C5C2C2" w:themeFill="background2" w:themeFillShade="D9"/>
          <w:lang w:val="en-US"/>
          <w14:numForm w14:val="lining"/>
        </w:rPr>
        <w:t>4</w:t>
      </w:r>
    </w:p>
    <w:p w14:paraId="6A17ADA4" w14:textId="77777777" w:rsidR="00A11E53" w:rsidRPr="00CB3DD6" w:rsidRDefault="00A11E53" w:rsidP="00A11E53">
      <w:pPr>
        <w:rPr>
          <w:rFonts w:ascii="Calibri" w:hAnsi="Calibri" w:cs="Calibri"/>
          <w:sz w:val="21"/>
          <w:szCs w:val="21"/>
          <w:lang w:val="en-US"/>
          <w14:numForm w14:val="lining"/>
        </w:rPr>
      </w:pPr>
      <w:r w:rsidRPr="00CB3DD6">
        <w:rPr>
          <w:rFonts w:ascii="Calibri" w:hAnsi="Calibri" w:cs="Calibri"/>
          <w:noProof/>
          <w:lang w:eastAsia="de-AT"/>
          <w14:numForm w14:val="lining"/>
        </w:rPr>
        <w:drawing>
          <wp:inline distT="0" distB="0" distL="0" distR="0" wp14:anchorId="0B583BF0" wp14:editId="53001551">
            <wp:extent cx="238125" cy="238125"/>
            <wp:effectExtent l="0" t="0" r="0" b="0"/>
            <wp:docPr id="28" name="Grafik 1" descr="C:\Users\Nina\AppData\Local\Microsoft\Windows\INetCache\IE\4P4J112K\1024px-Smile_Liri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Nina\AppData\Local\Microsoft\Windows\INetCache\IE\4P4J112K\1024px-Smile_Lirion.svg[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B3DD6">
        <w:rPr>
          <w:rFonts w:ascii="Calibri" w:hAnsi="Calibri" w:cs="Calibri"/>
          <w:lang w:val="en-US"/>
          <w14:numForm w14:val="lining"/>
        </w:rPr>
        <w:t xml:space="preserve"> </w:t>
      </w:r>
      <w:r w:rsidRPr="000C52DB">
        <w:rPr>
          <w:rFonts w:ascii="Calibri" w:hAnsi="Calibri" w:cs="Calibri"/>
          <w:sz w:val="21"/>
          <w:szCs w:val="21"/>
          <w:lang w:val="en-US"/>
          <w14:numForm w14:val="lining"/>
        </w:rPr>
        <w:t xml:space="preserve">Form 4 groups. The first group reads part 1, the second group reads part 2, the third group reads part 3 and the fourth group reads part 4. While reading </w:t>
      </w:r>
      <w:proofErr w:type="spellStart"/>
      <w:r w:rsidRPr="000C52DB">
        <w:rPr>
          <w:rFonts w:ascii="Calibri" w:hAnsi="Calibri" w:cs="Calibri"/>
          <w:sz w:val="21"/>
          <w:szCs w:val="21"/>
          <w:lang w:val="en-US"/>
          <w14:numForm w14:val="lining"/>
        </w:rPr>
        <w:t>summarise</w:t>
      </w:r>
      <w:proofErr w:type="spellEnd"/>
      <w:r w:rsidRPr="000C52DB">
        <w:rPr>
          <w:rFonts w:ascii="Calibri" w:hAnsi="Calibri" w:cs="Calibri"/>
          <w:sz w:val="21"/>
          <w:szCs w:val="21"/>
          <w:lang w:val="en-US"/>
          <w14:numForm w14:val="lining"/>
        </w:rPr>
        <w:t xml:space="preserve"> the most important facts in a </w:t>
      </w:r>
      <w:r>
        <w:rPr>
          <w:rFonts w:ascii="Calibri" w:hAnsi="Calibri" w:cs="Calibri"/>
          <w:sz w:val="21"/>
          <w:szCs w:val="21"/>
          <w:lang w:val="en-US"/>
          <w14:numForm w14:val="lining"/>
        </w:rPr>
        <w:t>mind-map</w:t>
      </w:r>
      <w:r w:rsidRPr="000C52DB">
        <w:rPr>
          <w:rFonts w:ascii="Calibri" w:hAnsi="Calibri" w:cs="Calibri"/>
          <w:sz w:val="21"/>
          <w:szCs w:val="21"/>
          <w:lang w:val="en-US"/>
          <w14:numForm w14:val="lining"/>
        </w:rPr>
        <w:t xml:space="preserve">. Get back to the text and write down 3 to 4 </w:t>
      </w:r>
      <w:r>
        <w:rPr>
          <w:rFonts w:ascii="Calibri" w:hAnsi="Calibri" w:cs="Calibri"/>
          <w:sz w:val="21"/>
          <w:szCs w:val="21"/>
          <w:lang w:val="en-US"/>
          <w14:numForm w14:val="lining"/>
        </w:rPr>
        <w:t>WH-questions</w:t>
      </w:r>
      <w:r w:rsidRPr="000C52DB">
        <w:rPr>
          <w:rFonts w:ascii="Calibri" w:hAnsi="Calibri" w:cs="Calibri"/>
          <w:sz w:val="21"/>
          <w:szCs w:val="21"/>
          <w:lang w:val="en-US"/>
          <w14:numForm w14:val="lining"/>
        </w:rPr>
        <w:t>. Provide the correct answer to your questions.</w:t>
      </w:r>
      <w:r>
        <w:rPr>
          <w:rFonts w:ascii="Calibri" w:hAnsi="Calibri" w:cs="Calibri"/>
          <w:sz w:val="21"/>
          <w:szCs w:val="21"/>
          <w:lang w:val="en-US"/>
          <w14:numForm w14:val="lining"/>
        </w:rPr>
        <w:br/>
      </w:r>
      <w:r w:rsidRPr="000C52DB">
        <w:rPr>
          <w:rFonts w:ascii="Calibri" w:hAnsi="Calibri" w:cs="Calibri"/>
          <w:sz w:val="21"/>
          <w:szCs w:val="21"/>
          <w:lang w:val="en-US"/>
          <w14:numForm w14:val="lining"/>
        </w:rPr>
        <w:t>Then get together with a person who has read the same part as you. Compare your findings and add any missing information.</w:t>
      </w:r>
      <w:r>
        <w:rPr>
          <w:rFonts w:ascii="Calibri" w:hAnsi="Calibri" w:cs="Calibri"/>
          <w:sz w:val="21"/>
          <w:szCs w:val="21"/>
          <w:lang w:val="en-US"/>
          <w14:numForm w14:val="lining"/>
        </w:rPr>
        <w:br/>
      </w:r>
      <w:r w:rsidRPr="000C52DB">
        <w:rPr>
          <w:rFonts w:ascii="Calibri" w:hAnsi="Calibri" w:cs="Calibri"/>
          <w:sz w:val="21"/>
          <w:szCs w:val="21"/>
          <w:lang w:val="en-US"/>
          <w14:numForm w14:val="lining"/>
        </w:rPr>
        <w:t>Finally, get in groups of four and inform each other about the part of the text you have read.</w:t>
      </w:r>
      <w:r>
        <w:rPr>
          <w:rFonts w:ascii="Calibri" w:hAnsi="Calibri" w:cs="Calibri"/>
          <w:sz w:val="21"/>
          <w:szCs w:val="21"/>
          <w:lang w:val="en-US"/>
          <w14:numForm w14:val="lining"/>
        </w:rPr>
        <w:t xml:space="preserve"> </w:t>
      </w:r>
      <w:r w:rsidRPr="000C52DB">
        <w:rPr>
          <w:rFonts w:ascii="Calibri" w:hAnsi="Calibri" w:cs="Calibri"/>
          <w:sz w:val="21"/>
          <w:szCs w:val="21"/>
          <w:lang w:val="en-US"/>
          <w14:numForm w14:val="lining"/>
        </w:rPr>
        <w:t>W</w:t>
      </w:r>
      <w:r>
        <w:rPr>
          <w:rFonts w:ascii="Calibri" w:hAnsi="Calibri" w:cs="Calibri"/>
          <w:sz w:val="21"/>
          <w:szCs w:val="21"/>
          <w:lang w:val="en-US"/>
          <w14:numForm w14:val="lining"/>
        </w:rPr>
        <w:t>rite the questions on the board</w:t>
      </w:r>
      <w:r w:rsidRPr="00CB3DD6">
        <w:rPr>
          <w:rFonts w:ascii="Calibri" w:hAnsi="Calibri" w:cs="Calibri"/>
          <w:sz w:val="21"/>
          <w:szCs w:val="21"/>
          <w:lang w:val="en-US"/>
          <w14:numForm w14:val="lining"/>
        </w:rPr>
        <w:t>.</w:t>
      </w:r>
    </w:p>
    <w:p w14:paraId="296D552E" w14:textId="77777777" w:rsidR="00A11E53" w:rsidRPr="00020186" w:rsidRDefault="00A11E53" w:rsidP="00A11E53">
      <w:pPr>
        <w:spacing w:after="60"/>
        <w:rPr>
          <w:rFonts w:ascii="Calibri" w:hAnsi="Calibri" w:cs="Calibri"/>
          <w:sz w:val="22"/>
          <w:szCs w:val="22"/>
          <w:lang w:val="en-US"/>
          <w14:numForm w14:val="lining"/>
        </w:rPr>
      </w:pPr>
      <w:r w:rsidRPr="00020186">
        <w:rPr>
          <w:rFonts w:ascii="Calibri" w:hAnsi="Calibri" w:cs="Calibri"/>
          <w:sz w:val="22"/>
          <w:szCs w:val="22"/>
          <w:lang w:val="en-US"/>
          <w14:numForm w14:val="lining"/>
        </w:rPr>
        <w:t xml:space="preserve">Thorough cooking kills harmful bacteria in food. </w:t>
      </w:r>
      <w:proofErr w:type="gramStart"/>
      <w:r w:rsidRPr="00020186">
        <w:rPr>
          <w:rFonts w:ascii="Calibri" w:hAnsi="Calibri" w:cs="Calibri"/>
          <w:sz w:val="22"/>
          <w:szCs w:val="22"/>
          <w:lang w:val="en-US"/>
          <w14:numForm w14:val="lining"/>
        </w:rPr>
        <w:t>So</w:t>
      </w:r>
      <w:proofErr w:type="gramEnd"/>
      <w:r w:rsidRPr="00020186">
        <w:rPr>
          <w:rFonts w:ascii="Calibri" w:hAnsi="Calibri" w:cs="Calibri"/>
          <w:sz w:val="22"/>
          <w:szCs w:val="22"/>
          <w:lang w:val="en-US"/>
          <w14:numForm w14:val="lining"/>
        </w:rPr>
        <w:t xml:space="preserve"> it is extremely important to make sure that food is cooked properly. When cooking or reheating food, always check that it is steaming hot all the way through.</w:t>
      </w:r>
    </w:p>
    <w:p w14:paraId="62698F10" w14:textId="77777777" w:rsidR="00A11E53" w:rsidRPr="00020186" w:rsidRDefault="00A11E53" w:rsidP="00A11E53">
      <w:pPr>
        <w:spacing w:after="60"/>
        <w:rPr>
          <w:rFonts w:ascii="Calibri" w:hAnsi="Calibri" w:cs="Calibri"/>
          <w:sz w:val="22"/>
          <w:szCs w:val="22"/>
          <w:lang w:val="en-US"/>
          <w14:numForm w14:val="lining"/>
        </w:rPr>
      </w:pPr>
      <w:r w:rsidRPr="00020186">
        <w:rPr>
          <w:rFonts w:ascii="Calibri" w:hAnsi="Calibri" w:cs="Calibri"/>
          <w:sz w:val="22"/>
          <w:szCs w:val="22"/>
          <w:lang w:val="en-US"/>
          <w14:numForm w14:val="lining"/>
        </w:rPr>
        <w:t xml:space="preserve">It is especially important to make sure that you thoroughly cook poultry, pork, rolled joints and products made from minced meat, such as burgers and sausages. This is because there could be bacteria in the middle of these types of products. They should not be served pink or rare and should be steaming hot all the way through. Whole cuts of beef and lamb, such as steaks, </w:t>
      </w:r>
      <w:proofErr w:type="gramStart"/>
      <w:r w:rsidRPr="00020186">
        <w:rPr>
          <w:rFonts w:ascii="Calibri" w:hAnsi="Calibri" w:cs="Calibri"/>
          <w:sz w:val="22"/>
          <w:szCs w:val="22"/>
          <w:lang w:val="en-US"/>
          <w14:numForm w14:val="lining"/>
        </w:rPr>
        <w:t>cutlets</w:t>
      </w:r>
      <w:proofErr w:type="gramEnd"/>
      <w:r w:rsidRPr="00020186">
        <w:rPr>
          <w:rFonts w:ascii="Calibri" w:hAnsi="Calibri" w:cs="Calibri"/>
          <w:sz w:val="22"/>
          <w:szCs w:val="22"/>
          <w:lang w:val="en-US"/>
          <w14:numForm w14:val="lining"/>
        </w:rPr>
        <w:t xml:space="preserve"> and whole joints, can be served pink/rare as long as they are fully sealed on the outside.</w:t>
      </w:r>
    </w:p>
    <w:p w14:paraId="06A2525A" w14:textId="77777777" w:rsidR="00A11E53" w:rsidRPr="00020186" w:rsidRDefault="00A11E53" w:rsidP="00A11E53">
      <w:pPr>
        <w:spacing w:after="120"/>
        <w:rPr>
          <w:rFonts w:ascii="Calibri" w:hAnsi="Calibri" w:cs="Calibri"/>
          <w:sz w:val="22"/>
          <w:szCs w:val="22"/>
          <w:lang w:val="en-US"/>
          <w14:numForm w14:val="lining"/>
        </w:rPr>
      </w:pPr>
      <w:r w:rsidRPr="00020186">
        <w:rPr>
          <w:rFonts w:ascii="Calibri" w:hAnsi="Calibri" w:cs="Calibri"/>
          <w:sz w:val="22"/>
          <w:szCs w:val="22"/>
          <w:lang w:val="en-US"/>
          <w14:numForm w14:val="lining"/>
        </w:rPr>
        <w:t xml:space="preserve">Cook to proper temperatures </w:t>
      </w:r>
      <w:r>
        <w:rPr>
          <w:rFonts w:ascii="Calibri" w:hAnsi="Calibri" w:cs="Calibri"/>
          <w:sz w:val="22"/>
          <w:szCs w:val="22"/>
          <w:lang w:val="en-US"/>
          <w14:numForm w14:val="lining"/>
        </w:rPr>
        <w:t>f</w:t>
      </w:r>
      <w:r w:rsidRPr="00020186">
        <w:rPr>
          <w:rFonts w:ascii="Calibri" w:hAnsi="Calibri" w:cs="Calibri"/>
          <w:sz w:val="22"/>
          <w:szCs w:val="22"/>
          <w:lang w:val="en-US"/>
          <w14:numForm w14:val="lining"/>
        </w:rPr>
        <w:t>ood is safely cooked when it reaches a high enough internal temperature to kill the harmful bacteria that cause illness.</w:t>
      </w:r>
    </w:p>
    <w:p w14:paraId="1C3DEBA3" w14:textId="77777777" w:rsidR="00A11E53" w:rsidRPr="00020186" w:rsidRDefault="00A11E53" w:rsidP="00A11E53">
      <w:pPr>
        <w:numPr>
          <w:ilvl w:val="0"/>
          <w:numId w:val="1"/>
        </w:numPr>
        <w:spacing w:after="60"/>
        <w:ind w:left="426"/>
        <w:rPr>
          <w:rFonts w:ascii="Calibri" w:hAnsi="Calibri" w:cs="Calibri"/>
          <w:sz w:val="22"/>
          <w:szCs w:val="22"/>
          <w:lang w:val="en-US"/>
          <w14:numForm w14:val="lining"/>
        </w:rPr>
      </w:pPr>
      <w:r w:rsidRPr="00020186">
        <w:rPr>
          <w:rFonts w:ascii="Calibri" w:hAnsi="Calibri" w:cs="Calibri"/>
          <w:noProof/>
          <w:sz w:val="22"/>
          <w:szCs w:val="22"/>
          <w:lang w:eastAsia="de-AT"/>
          <w14:numForm w14:val="lining"/>
        </w:rPr>
        <w:drawing>
          <wp:anchor distT="0" distB="0" distL="114300" distR="114300" simplePos="0" relativeHeight="251660288" behindDoc="0" locked="0" layoutInCell="1" allowOverlap="1" wp14:anchorId="453EA7EE" wp14:editId="0FBD37B2">
            <wp:simplePos x="0" y="0"/>
            <wp:positionH relativeFrom="column">
              <wp:posOffset>4326255</wp:posOffset>
            </wp:positionH>
            <wp:positionV relativeFrom="paragraph">
              <wp:posOffset>31115</wp:posOffset>
            </wp:positionV>
            <wp:extent cx="1638000" cy="1638000"/>
            <wp:effectExtent l="0" t="0" r="635" b="635"/>
            <wp:wrapSquare wrapText="bothSides"/>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000" cy="1638000"/>
                    </a:xfrm>
                    <a:prstGeom prst="rect">
                      <a:avLst/>
                    </a:prstGeom>
                    <a:noFill/>
                  </pic:spPr>
                </pic:pic>
              </a:graphicData>
            </a:graphic>
            <wp14:sizeRelH relativeFrom="page">
              <wp14:pctWidth>0</wp14:pctWidth>
            </wp14:sizeRelH>
            <wp14:sizeRelV relativeFrom="page">
              <wp14:pctHeight>0</wp14:pctHeight>
            </wp14:sizeRelV>
          </wp:anchor>
        </w:drawing>
      </w:r>
      <w:r w:rsidRPr="00020186">
        <w:rPr>
          <w:rFonts w:ascii="Calibri" w:hAnsi="Calibri" w:cs="Calibri"/>
          <w:sz w:val="22"/>
          <w:szCs w:val="22"/>
          <w:lang w:val="en-US"/>
          <w14:numForm w14:val="lining"/>
        </w:rPr>
        <w:t xml:space="preserve">Use a food thermometer to measure the internal temperature of cooked foods. Make sure that meat, poultry, egg dishes, casseroles and other foods are cooked to the internal temperature shown in the chart on the back of this brochure. </w:t>
      </w:r>
    </w:p>
    <w:p w14:paraId="0E8594C0" w14:textId="77777777" w:rsidR="00A11E53" w:rsidRPr="00020186" w:rsidRDefault="00A11E53" w:rsidP="00A11E53">
      <w:pPr>
        <w:numPr>
          <w:ilvl w:val="0"/>
          <w:numId w:val="1"/>
        </w:numPr>
        <w:spacing w:after="60"/>
        <w:ind w:left="426"/>
        <w:rPr>
          <w:rFonts w:ascii="Calibri" w:hAnsi="Calibri" w:cs="Calibri"/>
          <w:sz w:val="22"/>
          <w:szCs w:val="22"/>
          <w:lang w:val="en-US"/>
          <w14:numForm w14:val="lining"/>
        </w:rPr>
      </w:pPr>
      <w:r w:rsidRPr="00020186">
        <w:rPr>
          <w:rFonts w:ascii="Calibri" w:hAnsi="Calibri" w:cs="Calibri"/>
          <w:sz w:val="22"/>
          <w:szCs w:val="22"/>
          <w:lang w:val="en-US"/>
          <w14:numForm w14:val="lining"/>
        </w:rPr>
        <w:t xml:space="preserve">Cook ground meat or ground poultry until it reaches a safe internal temperature. Color is not a reliable indicator of doneness. </w:t>
      </w:r>
    </w:p>
    <w:p w14:paraId="35A836A2" w14:textId="77777777" w:rsidR="00A11E53" w:rsidRPr="00020186" w:rsidRDefault="00A11E53" w:rsidP="00A11E53">
      <w:pPr>
        <w:numPr>
          <w:ilvl w:val="0"/>
          <w:numId w:val="1"/>
        </w:numPr>
        <w:spacing w:after="60"/>
        <w:ind w:left="426"/>
        <w:rPr>
          <w:rFonts w:ascii="Calibri" w:hAnsi="Calibri" w:cs="Calibri"/>
          <w:sz w:val="22"/>
          <w:szCs w:val="22"/>
          <w:lang w:val="en-US"/>
          <w14:numForm w14:val="lining"/>
        </w:rPr>
      </w:pPr>
      <w:r w:rsidRPr="00020186">
        <w:rPr>
          <w:rFonts w:ascii="Calibri" w:hAnsi="Calibri" w:cs="Calibri"/>
          <w:noProof/>
          <w:sz w:val="22"/>
          <w:szCs w:val="22"/>
          <w:lang w:eastAsia="de-AT"/>
          <w14:numForm w14:val="lining"/>
        </w:rPr>
        <mc:AlternateContent>
          <mc:Choice Requires="wps">
            <w:drawing>
              <wp:anchor distT="45720" distB="45720" distL="114300" distR="114300" simplePos="0" relativeHeight="251661312" behindDoc="0" locked="0" layoutInCell="1" allowOverlap="1" wp14:anchorId="690E6028" wp14:editId="678BDD15">
                <wp:simplePos x="0" y="0"/>
                <wp:positionH relativeFrom="column">
                  <wp:posOffset>4385945</wp:posOffset>
                </wp:positionH>
                <wp:positionV relativeFrom="paragraph">
                  <wp:posOffset>200660</wp:posOffset>
                </wp:positionV>
                <wp:extent cx="1464310" cy="600075"/>
                <wp:effectExtent l="0" t="0" r="2540" b="9525"/>
                <wp:wrapSquare wrapText="bothSides"/>
                <wp:docPr id="6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600075"/>
                        </a:xfrm>
                        <a:prstGeom prst="rect">
                          <a:avLst/>
                        </a:prstGeom>
                        <a:solidFill>
                          <a:srgbClr val="FFFFFF"/>
                        </a:solidFill>
                        <a:ln w="9525">
                          <a:noFill/>
                          <a:miter lim="800000"/>
                          <a:headEnd/>
                          <a:tailEnd/>
                        </a:ln>
                      </wps:spPr>
                      <wps:txbx>
                        <w:txbxContent>
                          <w:p w14:paraId="61B66E7D" w14:textId="77777777" w:rsidR="00A11E53" w:rsidRPr="00771C9F" w:rsidRDefault="00A11E53" w:rsidP="00A11E53">
                            <w:pPr>
                              <w:jc w:val="center"/>
                              <w:rPr>
                                <w:rFonts w:ascii="Franklin Gothic Heavy" w:hAnsi="Franklin Gothic Heavy"/>
                                <w:sz w:val="28"/>
                                <w:szCs w:val="28"/>
                              </w:rPr>
                            </w:pPr>
                            <w:r w:rsidRPr="00771C9F">
                              <w:rPr>
                                <w:rFonts w:ascii="Franklin Gothic Heavy" w:hAnsi="Franklin Gothic Heavy"/>
                                <w:sz w:val="28"/>
                                <w:szCs w:val="28"/>
                              </w:rPr>
                              <w:t>Kitchen Thermometer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E6028" id="Textfeld 2" o:spid="_x0000_s1029" type="#_x0000_t202" style="position:absolute;left:0;text-align:left;margin-left:345.35pt;margin-top:15.8pt;width:115.3pt;height:4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" stroked="f">
                <v:textbox>
                  <w:txbxContent>
                    <w:p w14:paraId="61B66E7D" w14:textId="77777777" w:rsidR="00A11E53" w:rsidRPr="00771C9F" w:rsidRDefault="00A11E53" w:rsidP="00A11E53">
                      <w:pPr>
                        <w:jc w:val="center"/>
                        <w:rPr>
                          <w:rFonts w:ascii="Franklin Gothic Heavy" w:hAnsi="Franklin Gothic Heavy"/>
                          <w:sz w:val="28"/>
                          <w:szCs w:val="28"/>
                        </w:rPr>
                      </w:pPr>
                      <w:r w:rsidRPr="00771C9F">
                        <w:rPr>
                          <w:rFonts w:ascii="Franklin Gothic Heavy" w:hAnsi="Franklin Gothic Heavy"/>
                          <w:sz w:val="28"/>
                          <w:szCs w:val="28"/>
                        </w:rPr>
                        <w:t>Kitchen Thermometer</w:t>
                      </w:r>
                    </w:p>
                  </w:txbxContent>
                </v:textbox>
                <w10:wrap type="square"/>
              </v:shape>
            </w:pict>
          </mc:Fallback>
        </mc:AlternateContent>
      </w:r>
      <w:r w:rsidRPr="00020186">
        <w:rPr>
          <w:rFonts w:ascii="Calibri" w:hAnsi="Calibri" w:cs="Calibri"/>
          <w:sz w:val="22"/>
          <w:szCs w:val="22"/>
          <w:lang w:val="en-US"/>
          <w14:numForm w14:val="lining"/>
        </w:rPr>
        <w:t xml:space="preserve">Cook eggs until the yolk and white are firm. Only use recipes in which eggs are cooked or heated thoroughly. </w:t>
      </w:r>
    </w:p>
    <w:p w14:paraId="1144B720" w14:textId="77777777" w:rsidR="00A11E53" w:rsidRPr="00020186" w:rsidRDefault="00A11E53" w:rsidP="00A11E53">
      <w:pPr>
        <w:numPr>
          <w:ilvl w:val="0"/>
          <w:numId w:val="1"/>
        </w:numPr>
        <w:spacing w:after="60"/>
        <w:ind w:left="426"/>
        <w:rPr>
          <w:rFonts w:ascii="Calibri" w:hAnsi="Calibri" w:cs="Calibri"/>
          <w:sz w:val="22"/>
          <w:szCs w:val="22"/>
          <w:lang w:val="en-US"/>
          <w14:numForm w14:val="lining"/>
        </w:rPr>
      </w:pPr>
      <w:r w:rsidRPr="00020186">
        <w:rPr>
          <w:rFonts w:ascii="Calibri" w:hAnsi="Calibri" w:cs="Calibri"/>
          <w:sz w:val="22"/>
          <w:szCs w:val="22"/>
          <w:lang w:val="en-US"/>
          <w14:numForm w14:val="lining"/>
        </w:rPr>
        <w:t xml:space="preserve">When cooking in a microwave oven, cover food, stir and rotate for even cooking. Food is done when it reaches the internal temperature shown on the back of this brochure. </w:t>
      </w:r>
    </w:p>
    <w:p w14:paraId="14320B0A" w14:textId="77777777" w:rsidR="00A11E53" w:rsidRPr="00020186" w:rsidRDefault="00A11E53" w:rsidP="00A11E53">
      <w:pPr>
        <w:numPr>
          <w:ilvl w:val="0"/>
          <w:numId w:val="1"/>
        </w:numPr>
        <w:spacing w:after="60"/>
        <w:ind w:left="426"/>
        <w:rPr>
          <w:rFonts w:ascii="Calibri" w:hAnsi="Calibri" w:cs="Calibri"/>
          <w:sz w:val="22"/>
          <w:szCs w:val="22"/>
          <w:lang w:val="en-US"/>
          <w14:numForm w14:val="lining"/>
        </w:rPr>
      </w:pPr>
      <w:r w:rsidRPr="00020186">
        <w:rPr>
          <w:rFonts w:ascii="Calibri" w:hAnsi="Calibri" w:cs="Calibri"/>
          <w:sz w:val="22"/>
          <w:szCs w:val="22"/>
          <w:lang w:val="en-US"/>
          <w14:numForm w14:val="lining"/>
        </w:rPr>
        <w:t xml:space="preserve">Bring sauces, </w:t>
      </w:r>
      <w:proofErr w:type="gramStart"/>
      <w:r w:rsidRPr="00020186">
        <w:rPr>
          <w:rFonts w:ascii="Calibri" w:hAnsi="Calibri" w:cs="Calibri"/>
          <w:sz w:val="22"/>
          <w:szCs w:val="22"/>
          <w:lang w:val="en-US"/>
          <w14:numForm w14:val="lining"/>
        </w:rPr>
        <w:t>soups</w:t>
      </w:r>
      <w:proofErr w:type="gramEnd"/>
      <w:r w:rsidRPr="00020186">
        <w:rPr>
          <w:rFonts w:ascii="Calibri" w:hAnsi="Calibri" w:cs="Calibri"/>
          <w:sz w:val="22"/>
          <w:szCs w:val="22"/>
          <w:lang w:val="en-US"/>
          <w14:numForm w14:val="lining"/>
        </w:rPr>
        <w:t xml:space="preserve"> and gravy to a boil when reheating</w:t>
      </w:r>
    </w:p>
    <w:p w14:paraId="169BC0A6" w14:textId="77777777" w:rsidR="00450984" w:rsidRDefault="00450984"/>
    <w:sectPr w:rsidR="004509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27"/>
    <w:lvl w:ilvl="0">
      <w:numFmt w:val="bullet"/>
      <w:lvlText w:val=""/>
      <w:lvlJc w:val="left"/>
      <w:pPr>
        <w:tabs>
          <w:tab w:val="num" w:pos="0"/>
        </w:tabs>
        <w:ind w:left="720" w:hanging="360"/>
      </w:pPr>
      <w:rPr>
        <w:rFonts w:ascii="Symbol" w:hAnsi="Symbol" w:cs="Arial"/>
        <w:sz w:val="22"/>
        <w:szCs w:val="22"/>
        <w:lang w:val="de-DE" w:eastAsia="de-DE"/>
      </w:rPr>
    </w:lvl>
  </w:abstractNum>
  <w:num w:numId="1" w16cid:durableId="207488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53"/>
    <w:rsid w:val="00450984"/>
    <w:rsid w:val="00A11E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FCC5"/>
  <w15:chartTrackingRefBased/>
  <w15:docId w15:val="{546DB784-05BB-4B08-84B0-72171660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1E53"/>
    <w:pPr>
      <w:spacing w:after="180" w:line="300" w:lineRule="auto"/>
    </w:pPr>
    <w:rPr>
      <w:rFonts w:eastAsiaTheme="minorEastAsia"/>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1817</Characters>
  <Application>Microsoft Office Word</Application>
  <DocSecurity>0</DocSecurity>
  <Lines>15</Lines>
  <Paragraphs>4</Paragraphs>
  <ScaleCrop>false</ScaleCrop>
  <Company>EducationGroup GmbH</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Skorianz</dc:creator>
  <cp:keywords/>
  <dc:description/>
  <cp:lastModifiedBy>Kristina Skorianz</cp:lastModifiedBy>
  <cp:revision>1</cp:revision>
  <dcterms:created xsi:type="dcterms:W3CDTF">2023-01-04T08:02:00Z</dcterms:created>
  <dcterms:modified xsi:type="dcterms:W3CDTF">2023-01-04T08:02:00Z</dcterms:modified>
</cp:coreProperties>
</file>