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5131" w14:textId="77777777" w:rsidR="005A6E7B" w:rsidRPr="00EB2D6A" w:rsidRDefault="005A6E7B" w:rsidP="005A6E7B">
      <w:pPr>
        <w:rPr>
          <w:rFonts w:ascii="Calibri" w:hAnsi="Calibri" w:cs="Calibri"/>
          <w:b/>
          <w:lang w:val="en-US"/>
          <w14:numForm w14:val="lining"/>
        </w:rPr>
      </w:pPr>
      <w:r w:rsidRPr="001131DE">
        <w:rPr>
          <w:rFonts w:ascii="Calibri" w:eastAsia="Times New Roman" w:hAnsi="Calibri" w:cs="Arial"/>
          <w:b/>
          <w:noProof/>
          <w:sz w:val="40"/>
          <w:szCs w:val="40"/>
          <w:lang w:eastAsia="de-A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7FC0AB" wp14:editId="540F2355">
                <wp:simplePos x="0" y="0"/>
                <wp:positionH relativeFrom="column">
                  <wp:posOffset>4109720</wp:posOffset>
                </wp:positionH>
                <wp:positionV relativeFrom="paragraph">
                  <wp:posOffset>400685</wp:posOffset>
                </wp:positionV>
                <wp:extent cx="1799590" cy="1979930"/>
                <wp:effectExtent l="0" t="0" r="0" b="1270"/>
                <wp:wrapSquare wrapText="bothSides"/>
                <wp:docPr id="35" name="Gruppier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9590" cy="1979930"/>
                          <a:chOff x="-119404" y="19264"/>
                          <a:chExt cx="1921670" cy="1201401"/>
                        </a:xfrm>
                      </wpg:grpSpPr>
                      <pic:pic xmlns:pic="http://schemas.openxmlformats.org/drawingml/2006/picture">
                        <pic:nvPicPr>
                          <pic:cNvPr id="36" name="Grafik 3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0560"/>
                            <a:ext cx="1652905" cy="840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9404" y="19264"/>
                            <a:ext cx="1921670" cy="38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EE57AA" w14:textId="77777777" w:rsidR="005A6E7B" w:rsidRPr="00AA2FAE" w:rsidRDefault="005A6E7B" w:rsidP="005A6E7B">
                              <w:pPr>
                                <w:rPr>
                                  <w:rFonts w:ascii="Franklin Gothic Heavy" w:hAnsi="Franklin Gothic Heavy"/>
                                  <w:color w:val="92D050"/>
                                  <w:sz w:val="52"/>
                                  <w:szCs w:val="52"/>
                                </w:rPr>
                              </w:pPr>
                              <w:r w:rsidRPr="00AA2FAE">
                                <w:rPr>
                                  <w:rFonts w:ascii="Franklin Gothic Heavy" w:hAnsi="Franklin Gothic Heavy"/>
                                  <w:color w:val="92D050"/>
                                  <w:sz w:val="52"/>
                                  <w:szCs w:val="52"/>
                                </w:rPr>
                                <w:t>SEPARATE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FC0AB" id="Gruppieren 35" o:spid="_x0000_s1026" style="position:absolute;margin-left:323.6pt;margin-top:31.55pt;width:141.7pt;height:155.9pt;z-index:-251657216;mso-width-relative:margin;mso-height-relative:margin" coordorigin="-1194,192" coordsize="19216,12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6" o:spid="_x0000_s1027" type="#_x0000_t75" style="position:absolute;top:3805;width:16529;height:8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-1194;top:192;width:19216;height:3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21EE57AA" w14:textId="77777777" w:rsidR="005A6E7B" w:rsidRPr="00AA2FAE" w:rsidRDefault="005A6E7B" w:rsidP="005A6E7B">
                        <w:pPr>
                          <w:rPr>
                            <w:rFonts w:ascii="Franklin Gothic Heavy" w:hAnsi="Franklin Gothic Heavy"/>
                            <w:color w:val="92D050"/>
                            <w:sz w:val="52"/>
                            <w:szCs w:val="52"/>
                          </w:rPr>
                        </w:pPr>
                        <w:r w:rsidRPr="00AA2FAE">
                          <w:rPr>
                            <w:rFonts w:ascii="Franklin Gothic Heavy" w:hAnsi="Franklin Gothic Heavy"/>
                            <w:color w:val="92D050"/>
                            <w:sz w:val="52"/>
                            <w:szCs w:val="52"/>
                          </w:rPr>
                          <w:t>SEPARATE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B2D6A">
        <w:rPr>
          <w:rFonts w:ascii="Calibri" w:hAnsi="Calibri" w:cs="Calibri"/>
          <w:b/>
          <w:shd w:val="clear" w:color="auto" w:fill="C5C2C2" w:themeFill="background2" w:themeFillShade="D9"/>
          <w:lang w:val="en-US"/>
          <w14:numForm w14:val="lining"/>
        </w:rPr>
        <w:t>Group 1</w:t>
      </w:r>
    </w:p>
    <w:p w14:paraId="56017F9E" w14:textId="77777777" w:rsidR="005A6E7B" w:rsidRPr="00EB2D6A" w:rsidRDefault="005A6E7B" w:rsidP="005A6E7B">
      <w:pPr>
        <w:rPr>
          <w:rFonts w:ascii="Calibri" w:hAnsi="Calibri" w:cs="Calibri"/>
          <w:sz w:val="20"/>
          <w:szCs w:val="20"/>
          <w:lang w:val="en-GB"/>
          <w14:numForm w14:val="lining"/>
        </w:rPr>
      </w:pPr>
      <w:r w:rsidRPr="00EB2D6A">
        <w:rPr>
          <w:rFonts w:ascii="Calibri" w:hAnsi="Calibri" w:cs="Calibri"/>
          <w:noProof/>
          <w:lang w:eastAsia="de-AT"/>
          <w14:numForm w14:val="lining"/>
        </w:rPr>
        <w:drawing>
          <wp:inline distT="0" distB="0" distL="0" distR="0" wp14:anchorId="63CB4B18" wp14:editId="090CC20C">
            <wp:extent cx="238125" cy="238125"/>
            <wp:effectExtent l="0" t="0" r="0" b="0"/>
            <wp:docPr id="5" name="Grafik 2" descr="C:\Users\Nina\AppData\Local\Microsoft\Windows\INetCache\IE\4P4J112K\1024px-Smile_Liri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:\Users\Nina\AppData\Local\Microsoft\Windows\INetCache\IE\4P4J112K\1024px-Smile_Lirion.svg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D6A">
        <w:rPr>
          <w:rFonts w:ascii="Calibri" w:hAnsi="Calibri" w:cs="Calibri"/>
          <w:lang w:val="en-US"/>
          <w14:numForm w14:val="lining"/>
        </w:rPr>
        <w:t xml:space="preserve"> </w:t>
      </w:r>
      <w:r w:rsidRPr="00EB2D6A">
        <w:rPr>
          <w:rFonts w:ascii="Calibri" w:hAnsi="Calibri" w:cs="Calibri"/>
          <w:sz w:val="21"/>
          <w:szCs w:val="21"/>
          <w:lang w:val="en-US"/>
          <w14:numForm w14:val="lining"/>
        </w:rPr>
        <w:t>Form 4 groups</w:t>
      </w:r>
      <w:r w:rsidRPr="00EB2D6A">
        <w:rPr>
          <w:rFonts w:ascii="Calibri" w:hAnsi="Calibri" w:cs="Calibri"/>
          <w:sz w:val="21"/>
          <w:szCs w:val="21"/>
          <w:lang w:val="en-GB"/>
          <w14:numForm w14:val="lining"/>
        </w:rPr>
        <w:t xml:space="preserve">. The first group reads part 1, the second group reads part 2, the third group reads part 3 and the fourth group reads part 4. While reading summarise the most important facts in a </w:t>
      </w:r>
      <w:r>
        <w:rPr>
          <w:rFonts w:ascii="Calibri" w:hAnsi="Calibri" w:cs="Calibri"/>
          <w:sz w:val="21"/>
          <w:szCs w:val="21"/>
          <w:lang w:val="en-GB"/>
          <w14:numForm w14:val="lining"/>
        </w:rPr>
        <w:t>mind-map</w:t>
      </w:r>
      <w:r w:rsidRPr="00EB2D6A">
        <w:rPr>
          <w:rFonts w:ascii="Calibri" w:hAnsi="Calibri" w:cs="Calibri"/>
          <w:sz w:val="21"/>
          <w:szCs w:val="21"/>
          <w:lang w:val="en-GB"/>
          <w14:numForm w14:val="lining"/>
        </w:rPr>
        <w:t xml:space="preserve">. Get back to the text and write down 3 to 4 </w:t>
      </w:r>
      <w:r>
        <w:rPr>
          <w:rFonts w:ascii="Calibri" w:hAnsi="Calibri" w:cs="Calibri"/>
          <w:i/>
          <w:sz w:val="21"/>
          <w:szCs w:val="21"/>
          <w:lang w:val="en-GB"/>
          <w14:numForm w14:val="lining"/>
        </w:rPr>
        <w:t>WH-questions</w:t>
      </w:r>
      <w:r w:rsidRPr="00EB2D6A">
        <w:rPr>
          <w:rFonts w:ascii="Calibri" w:hAnsi="Calibri" w:cs="Calibri"/>
          <w:sz w:val="21"/>
          <w:szCs w:val="21"/>
          <w:lang w:val="en-GB"/>
          <w14:numForm w14:val="lining"/>
        </w:rPr>
        <w:t>. Provide the correct answer to your questions.</w:t>
      </w:r>
      <w:r w:rsidRPr="00EB2D6A">
        <w:rPr>
          <w:rFonts w:ascii="Calibri" w:hAnsi="Calibri" w:cs="Calibri"/>
          <w:sz w:val="21"/>
          <w:szCs w:val="21"/>
          <w:lang w:val="en-GB"/>
          <w14:numForm w14:val="lining"/>
        </w:rPr>
        <w:br/>
        <w:t>Then get together with a person who has read the same part as you. Compare your findings and add any missing information.</w:t>
      </w:r>
      <w:r w:rsidRPr="00EB2D6A">
        <w:rPr>
          <w:rFonts w:ascii="Calibri" w:hAnsi="Calibri" w:cs="Calibri"/>
          <w:sz w:val="21"/>
          <w:szCs w:val="21"/>
          <w:lang w:val="en-GB"/>
          <w14:numForm w14:val="lining"/>
        </w:rPr>
        <w:br/>
        <w:t>Finally, get in groups of four and inform each other about the part of the text you have read.</w:t>
      </w:r>
      <w:r>
        <w:rPr>
          <w:rFonts w:ascii="Calibri" w:hAnsi="Calibri" w:cs="Calibri"/>
          <w:sz w:val="21"/>
          <w:szCs w:val="21"/>
          <w:lang w:val="en-GB"/>
          <w14:numForm w14:val="lining"/>
        </w:rPr>
        <w:t xml:space="preserve"> </w:t>
      </w:r>
      <w:r w:rsidRPr="00EB2D6A">
        <w:rPr>
          <w:rFonts w:ascii="Calibri" w:hAnsi="Calibri" w:cs="Calibri"/>
          <w:sz w:val="21"/>
          <w:szCs w:val="21"/>
          <w:lang w:val="en-GB"/>
          <w14:numForm w14:val="lining"/>
        </w:rPr>
        <w:t>Write the questions on the board.</w:t>
      </w:r>
    </w:p>
    <w:p w14:paraId="1289C0CB" w14:textId="77777777" w:rsidR="005A6E7B" w:rsidRPr="00020186" w:rsidRDefault="005A6E7B" w:rsidP="005A6E7B">
      <w:pPr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b/>
          <w:sz w:val="22"/>
          <w:szCs w:val="22"/>
          <w:lang w:val="en-US"/>
          <w14:numForm w14:val="lining"/>
        </w:rPr>
        <w:t>Cross-contamination</w:t>
      </w: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 is when bacteria are spread between food, </w:t>
      </w:r>
      <w:proofErr w:type="gramStart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surfaces</w:t>
      </w:r>
      <w:proofErr w:type="gramEnd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 or equipment. It is most likely to happen when raw food touches (or drips onto) ready-to-eat food, </w:t>
      </w:r>
      <w:proofErr w:type="gramStart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equipment</w:t>
      </w:r>
      <w:proofErr w:type="gramEnd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 or surfaces. Don’t cross-contaminate. Cross-contamination is how bacteria can be spread. When handling raw meat, poultry, </w:t>
      </w:r>
      <w:proofErr w:type="gramStart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seafood</w:t>
      </w:r>
      <w:proofErr w:type="gramEnd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 and eggs, keep these foods and their juices away from ready-to-eat foods. Always start with a clean scene - wash hands with warm water and soap. Wash cutting boards, dishes, </w:t>
      </w:r>
      <w:proofErr w:type="gramStart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countertops</w:t>
      </w:r>
      <w:proofErr w:type="gramEnd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 and utensils with hot soapy water.</w:t>
      </w:r>
    </w:p>
    <w:p w14:paraId="49B5F0E8" w14:textId="77777777" w:rsidR="005A6E7B" w:rsidRPr="00020186" w:rsidRDefault="005A6E7B" w:rsidP="005A6E7B">
      <w:pPr>
        <w:spacing w:after="120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Cross-contamination is one of the most common causes of food poisoning. Do the following things to avoid it:</w:t>
      </w:r>
    </w:p>
    <w:p w14:paraId="63E7C0DB" w14:textId="77777777" w:rsidR="005A6E7B" w:rsidRPr="00020186" w:rsidRDefault="005A6E7B" w:rsidP="005A6E7B">
      <w:pPr>
        <w:numPr>
          <w:ilvl w:val="0"/>
          <w:numId w:val="1"/>
        </w:numPr>
        <w:spacing w:after="6"/>
        <w:ind w:left="425" w:hanging="357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Clean and disinfect work surfaces, chopping boards and equipment thoroughly before you start preparing food and after you have used them to prepare raw food.</w:t>
      </w:r>
    </w:p>
    <w:p w14:paraId="4CDE83D3" w14:textId="77777777" w:rsidR="005A6E7B" w:rsidRPr="00020186" w:rsidRDefault="005A6E7B" w:rsidP="005A6E7B">
      <w:pPr>
        <w:numPr>
          <w:ilvl w:val="0"/>
          <w:numId w:val="1"/>
        </w:numPr>
        <w:spacing w:after="6"/>
        <w:ind w:left="425" w:hanging="357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Use different equipment (including chopping boards and knives) for raw meat/poultry and ready-to-eat food unless they can be heat disinfected in, for example, a commercial dishwasher.</w:t>
      </w:r>
    </w:p>
    <w:p w14:paraId="0F740F92" w14:textId="77777777" w:rsidR="005A6E7B" w:rsidRPr="00020186" w:rsidRDefault="005A6E7B" w:rsidP="005A6E7B">
      <w:pPr>
        <w:numPr>
          <w:ilvl w:val="0"/>
          <w:numId w:val="1"/>
        </w:numPr>
        <w:spacing w:after="6"/>
        <w:ind w:left="425" w:hanging="357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Wash your hands before preparing food.</w:t>
      </w:r>
    </w:p>
    <w:p w14:paraId="72860650" w14:textId="77777777" w:rsidR="005A6E7B" w:rsidRPr="00020186" w:rsidRDefault="005A6E7B" w:rsidP="005A6E7B">
      <w:pPr>
        <w:numPr>
          <w:ilvl w:val="0"/>
          <w:numId w:val="1"/>
        </w:numPr>
        <w:spacing w:after="6"/>
        <w:ind w:left="425" w:hanging="357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Wash your hands thoroughly after touching raw food.</w:t>
      </w:r>
    </w:p>
    <w:p w14:paraId="1AAD26B2" w14:textId="77777777" w:rsidR="005A6E7B" w:rsidRPr="00020186" w:rsidRDefault="005A6E7B" w:rsidP="005A6E7B">
      <w:pPr>
        <w:numPr>
          <w:ilvl w:val="0"/>
          <w:numId w:val="1"/>
        </w:numPr>
        <w:spacing w:after="6"/>
        <w:ind w:left="425" w:hanging="357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Keep raw and </w:t>
      </w:r>
      <w:proofErr w:type="gramStart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ready-to-eat food apart at all times</w:t>
      </w:r>
      <w:proofErr w:type="gramEnd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, including packaging material for ready-to-eat food.</w:t>
      </w:r>
    </w:p>
    <w:p w14:paraId="7FB24969" w14:textId="77777777" w:rsidR="005A6E7B" w:rsidRPr="00020186" w:rsidRDefault="005A6E7B" w:rsidP="005A6E7B">
      <w:pPr>
        <w:numPr>
          <w:ilvl w:val="0"/>
          <w:numId w:val="1"/>
        </w:numPr>
        <w:spacing w:after="6"/>
        <w:ind w:left="425" w:hanging="357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Store raw food below ready-to-eat food in the fridge. If possible, use separate fridges for raw and ready-to-eat food.</w:t>
      </w:r>
    </w:p>
    <w:p w14:paraId="75B73DAC" w14:textId="77777777" w:rsidR="005A6E7B" w:rsidRPr="00020186" w:rsidRDefault="005A6E7B" w:rsidP="005A6E7B">
      <w:pPr>
        <w:numPr>
          <w:ilvl w:val="0"/>
          <w:numId w:val="1"/>
        </w:numPr>
        <w:spacing w:after="6"/>
        <w:ind w:left="425" w:hanging="357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Provide separate working areas, storage facilities, </w:t>
      </w:r>
      <w:proofErr w:type="gramStart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clothing</w:t>
      </w:r>
      <w:proofErr w:type="gramEnd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 and staff for the handling of ready-to-eat food.</w:t>
      </w:r>
    </w:p>
    <w:p w14:paraId="11C5EB7E" w14:textId="77777777" w:rsidR="005A6E7B" w:rsidRPr="00020186" w:rsidRDefault="005A6E7B" w:rsidP="005A6E7B">
      <w:pPr>
        <w:numPr>
          <w:ilvl w:val="0"/>
          <w:numId w:val="1"/>
        </w:numPr>
        <w:spacing w:after="6"/>
        <w:ind w:left="425" w:hanging="357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Use separate machinery and equipment, such as vacuum packing machines, </w:t>
      </w:r>
      <w:proofErr w:type="gramStart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slicers</w:t>
      </w:r>
      <w:proofErr w:type="gramEnd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 and mincers, for raw and ready-to-eat food.</w:t>
      </w:r>
    </w:p>
    <w:p w14:paraId="70E80BED" w14:textId="77777777" w:rsidR="005A6E7B" w:rsidRPr="00020186" w:rsidRDefault="005A6E7B" w:rsidP="005A6E7B">
      <w:pPr>
        <w:numPr>
          <w:ilvl w:val="0"/>
          <w:numId w:val="1"/>
        </w:numPr>
        <w:spacing w:after="6"/>
        <w:ind w:left="425" w:hanging="357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Separate cleaning materials, including cloths, </w:t>
      </w:r>
      <w:proofErr w:type="gramStart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sponges</w:t>
      </w:r>
      <w:proofErr w:type="gramEnd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 and mops, should be used in areas where ready-to-eat foods are stored, handled and prepared.</w:t>
      </w:r>
    </w:p>
    <w:p w14:paraId="111E640F" w14:textId="77777777" w:rsidR="005A6E7B" w:rsidRPr="00020186" w:rsidRDefault="005A6E7B" w:rsidP="005A6E7B">
      <w:pPr>
        <w:numPr>
          <w:ilvl w:val="0"/>
          <w:numId w:val="1"/>
        </w:numPr>
        <w:spacing w:after="6"/>
        <w:ind w:left="425" w:hanging="357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Make sure that your staff know how to avoid cross-contamination.</w:t>
      </w:r>
    </w:p>
    <w:p w14:paraId="7F55C0C8" w14:textId="45B8103E" w:rsidR="00450984" w:rsidRDefault="00450984" w:rsidP="005A6E7B"/>
    <w:sectPr w:rsidR="004509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2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22"/>
        <w:szCs w:val="22"/>
        <w:lang w:val="de-DE" w:eastAsia="de-DE"/>
      </w:rPr>
    </w:lvl>
  </w:abstractNum>
  <w:num w:numId="1" w16cid:durableId="123288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7B"/>
    <w:rsid w:val="00450984"/>
    <w:rsid w:val="005A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9D66"/>
  <w15:chartTrackingRefBased/>
  <w15:docId w15:val="{E6013D89-A2DA-490F-8F15-0F76A325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6E7B"/>
    <w:pPr>
      <w:spacing w:after="180" w:line="300" w:lineRule="auto"/>
    </w:pPr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1995</Characters>
  <Application>Microsoft Office Word</Application>
  <DocSecurity>0</DocSecurity>
  <Lines>16</Lines>
  <Paragraphs>4</Paragraphs>
  <ScaleCrop>false</ScaleCrop>
  <Company>EducationGroup GmbH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Skorianz</dc:creator>
  <cp:keywords/>
  <dc:description/>
  <cp:lastModifiedBy>Kristina Skorianz</cp:lastModifiedBy>
  <cp:revision>1</cp:revision>
  <dcterms:created xsi:type="dcterms:W3CDTF">2023-01-04T08:00:00Z</dcterms:created>
  <dcterms:modified xsi:type="dcterms:W3CDTF">2023-01-04T08:01:00Z</dcterms:modified>
</cp:coreProperties>
</file>