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3F75" w14:textId="1392E591" w:rsidR="00376326" w:rsidRDefault="00376326" w:rsidP="00ED1864">
      <w:pPr>
        <w:ind w:hanging="426"/>
        <w:jc w:val="center"/>
        <w:rPr>
          <w:rFonts w:ascii="ABeeZee" w:hAnsi="ABeeZee" w:cs="Calibri"/>
          <w:b/>
          <w:bCs/>
          <w:sz w:val="32"/>
          <w:szCs w:val="32"/>
          <w:lang w:val="en-GB"/>
        </w:rPr>
      </w:pPr>
      <w:r w:rsidRPr="00C5136E">
        <w:rPr>
          <w:rFonts w:ascii="ABeeZee" w:hAnsi="ABeeZee" w:cs="Calibri"/>
          <w:b/>
          <w:bCs/>
          <w:sz w:val="32"/>
          <w:szCs w:val="32"/>
          <w:lang w:val="en-GB"/>
        </w:rPr>
        <w:t xml:space="preserve">Carbs </w:t>
      </w:r>
      <w:r w:rsidR="003E097E" w:rsidRPr="00C5136E">
        <w:rPr>
          <w:rFonts w:ascii="ABeeZee" w:hAnsi="ABeeZee" w:cs="Calibri"/>
          <w:b/>
          <w:bCs/>
          <w:sz w:val="32"/>
          <w:szCs w:val="32"/>
          <w:lang w:val="en-GB"/>
        </w:rPr>
        <w:t>v</w:t>
      </w:r>
      <w:r w:rsidRPr="00C5136E">
        <w:rPr>
          <w:rFonts w:ascii="ABeeZee" w:hAnsi="ABeeZee" w:cs="Calibri"/>
          <w:b/>
          <w:bCs/>
          <w:sz w:val="32"/>
          <w:szCs w:val="32"/>
          <w:lang w:val="en-GB"/>
        </w:rPr>
        <w:t>s </w:t>
      </w:r>
      <w:r w:rsidR="003E097E" w:rsidRPr="00C5136E">
        <w:rPr>
          <w:rFonts w:ascii="ABeeZee" w:hAnsi="ABeeZee" w:cs="Calibri"/>
          <w:b/>
          <w:bCs/>
          <w:sz w:val="32"/>
          <w:szCs w:val="32"/>
          <w:lang w:val="en-GB"/>
        </w:rPr>
        <w:t>s</w:t>
      </w:r>
      <w:r w:rsidRPr="00C5136E">
        <w:rPr>
          <w:rFonts w:ascii="ABeeZee" w:hAnsi="ABeeZee" w:cs="Calibri"/>
          <w:b/>
          <w:bCs/>
          <w:sz w:val="32"/>
          <w:szCs w:val="32"/>
          <w:lang w:val="en-GB"/>
        </w:rPr>
        <w:t xml:space="preserve">ugar: What’s </w:t>
      </w:r>
      <w:r w:rsidR="003E097E" w:rsidRPr="00C5136E">
        <w:rPr>
          <w:rFonts w:ascii="ABeeZee" w:hAnsi="ABeeZee" w:cs="Calibri"/>
          <w:b/>
          <w:bCs/>
          <w:sz w:val="32"/>
          <w:szCs w:val="32"/>
          <w:lang w:val="en-GB"/>
        </w:rPr>
        <w:t>t</w:t>
      </w:r>
      <w:r w:rsidRPr="00C5136E">
        <w:rPr>
          <w:rFonts w:ascii="ABeeZee" w:hAnsi="ABeeZee" w:cs="Calibri"/>
          <w:b/>
          <w:bCs/>
          <w:sz w:val="32"/>
          <w:szCs w:val="32"/>
          <w:lang w:val="en-GB"/>
        </w:rPr>
        <w:t xml:space="preserve">he </w:t>
      </w:r>
      <w:r w:rsidR="003E097E" w:rsidRPr="00C5136E">
        <w:rPr>
          <w:rFonts w:ascii="ABeeZee" w:hAnsi="ABeeZee" w:cs="Calibri"/>
          <w:b/>
          <w:bCs/>
          <w:sz w:val="32"/>
          <w:szCs w:val="32"/>
          <w:lang w:val="en-GB"/>
        </w:rPr>
        <w:t>d</w:t>
      </w:r>
      <w:r w:rsidRPr="00C5136E">
        <w:rPr>
          <w:rFonts w:ascii="ABeeZee" w:hAnsi="ABeeZee" w:cs="Calibri"/>
          <w:b/>
          <w:bCs/>
          <w:sz w:val="32"/>
          <w:szCs w:val="32"/>
          <w:lang w:val="en-GB"/>
        </w:rPr>
        <w:t>ifference?</w:t>
      </w:r>
    </w:p>
    <w:p w14:paraId="3F083C96" w14:textId="77777777" w:rsidR="00C5136E" w:rsidRPr="00C5136E" w:rsidRDefault="00C5136E" w:rsidP="00C5136E">
      <w:pPr>
        <w:spacing w:line="240" w:lineRule="auto"/>
        <w:ind w:hanging="426"/>
        <w:jc w:val="center"/>
        <w:rPr>
          <w:rFonts w:ascii="ABeeZee" w:hAnsi="ABeeZee" w:cs="Calibri"/>
          <w:b/>
          <w:bCs/>
          <w:sz w:val="22"/>
          <w:szCs w:val="22"/>
          <w:lang w:val="en-GB"/>
        </w:rPr>
      </w:pPr>
    </w:p>
    <w:p w14:paraId="786793E6" w14:textId="417CB5DA" w:rsidR="00ED6C12" w:rsidRPr="00C5136E" w:rsidRDefault="00C35574" w:rsidP="00C5136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ind w:firstLine="142"/>
        <w:rPr>
          <w:rFonts w:ascii="ABeeZee" w:hAnsi="ABeeZee" w:cs="Calibri"/>
          <w:lang w:val="en-GB"/>
        </w:rPr>
      </w:pPr>
      <w:r w:rsidRPr="00C5136E">
        <w:rPr>
          <w:rFonts w:ascii="ABeeZee" w:hAnsi="ABeeZee" w:cs="Calibri"/>
          <w:b/>
          <w:bCs/>
          <w:lang w:val="en-GB"/>
        </w:rPr>
        <w:t>Read the text</w:t>
      </w:r>
      <w:r w:rsidRPr="00C5136E">
        <w:rPr>
          <w:rFonts w:ascii="ABeeZee" w:hAnsi="ABeeZee" w:cs="Calibri"/>
          <w:lang w:val="en-GB"/>
        </w:rPr>
        <w:t xml:space="preserve"> on the following homepage and answer the questions below. </w:t>
      </w:r>
    </w:p>
    <w:p w14:paraId="3FA4D26D" w14:textId="4A241926" w:rsidR="00ED6C12" w:rsidRPr="00C5136E" w:rsidRDefault="00ED6C12" w:rsidP="00C5136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ind w:firstLine="142"/>
        <w:rPr>
          <w:rFonts w:ascii="ABeeZee" w:hAnsi="ABeeZee"/>
          <w:lang w:val="en-GB"/>
        </w:rPr>
      </w:pPr>
      <w:r w:rsidRPr="00C5136E">
        <w:rPr>
          <w:rFonts w:ascii="ABeeZee" w:hAnsi="ABeeZee"/>
          <w:lang w:val="en-GB"/>
        </w:rPr>
        <w:t xml:space="preserve">Carbs Vs Sugar: What’s The Difference </w:t>
      </w:r>
      <w:proofErr w:type="gramStart"/>
      <w:r w:rsidRPr="00C5136E">
        <w:rPr>
          <w:rFonts w:ascii="ABeeZee" w:hAnsi="ABeeZee"/>
          <w:lang w:val="en-GB"/>
        </w:rPr>
        <w:t>And</w:t>
      </w:r>
      <w:proofErr w:type="gramEnd"/>
      <w:r w:rsidRPr="00C5136E">
        <w:rPr>
          <w:rFonts w:ascii="ABeeZee" w:hAnsi="ABeeZee"/>
          <w:lang w:val="en-GB"/>
        </w:rPr>
        <w:t xml:space="preserve"> Why It Matters (atlasbiomed.com) </w:t>
      </w:r>
    </w:p>
    <w:p w14:paraId="31296D99" w14:textId="77777777" w:rsidR="00ED6C12" w:rsidRPr="00C5136E" w:rsidRDefault="00C5136E" w:rsidP="00C5136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ind w:firstLine="142"/>
        <w:rPr>
          <w:rFonts w:ascii="ABeeZee" w:hAnsi="ABeeZee"/>
          <w:lang w:val="en-GB"/>
        </w:rPr>
      </w:pPr>
      <w:hyperlink r:id="rId7" w:tgtFrame="_blank" w:history="1">
        <w:r w:rsidR="00ED6C12" w:rsidRPr="00C5136E">
          <w:rPr>
            <w:rStyle w:val="Hyperlink"/>
            <w:rFonts w:ascii="ABeeZee" w:hAnsi="ABeeZee"/>
            <w:lang w:val="en-GB"/>
          </w:rPr>
          <w:t>https://atlasbiomed.com/blog/carbs-vs-sugar-what-is-the-difference/</w:t>
        </w:r>
      </w:hyperlink>
      <w:r w:rsidR="00ED6C12" w:rsidRPr="00C5136E">
        <w:rPr>
          <w:rFonts w:ascii="ABeeZee" w:hAnsi="ABeeZee"/>
          <w:lang w:val="en-GB"/>
        </w:rPr>
        <w:t>  </w:t>
      </w:r>
    </w:p>
    <w:p w14:paraId="5E161843" w14:textId="77777777" w:rsidR="00C5136E" w:rsidRPr="00C5136E" w:rsidRDefault="00C5136E" w:rsidP="00C5136E">
      <w:pPr>
        <w:pStyle w:val="Listenabsatz"/>
        <w:spacing w:line="240" w:lineRule="auto"/>
        <w:rPr>
          <w:rFonts w:ascii="ABeeZee" w:eastAsia="Calibri" w:hAnsi="ABeeZee" w:cs="Calibri"/>
          <w:sz w:val="18"/>
          <w:szCs w:val="18"/>
          <w:lang w:val="en-US"/>
        </w:rPr>
      </w:pPr>
    </w:p>
    <w:p w14:paraId="4B3FD929" w14:textId="3600F725" w:rsidR="7670F8F1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What diets advise against carbohydrate consumption?</w:t>
      </w:r>
    </w:p>
    <w:p w14:paraId="42F3C68D" w14:textId="65929B7C" w:rsidR="008B10FE" w:rsidRPr="00C5136E" w:rsidRDefault="00AC6716" w:rsidP="00C5136E">
      <w:pPr>
        <w:pStyle w:val="Listenabsatz"/>
        <w:numPr>
          <w:ilvl w:val="0"/>
          <w:numId w:val="1"/>
        </w:numPr>
        <w:spacing w:line="360" w:lineRule="auto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 xml:space="preserve">What’s </w:t>
      </w:r>
      <w:r w:rsidR="7670F8F1" w:rsidRPr="00C5136E">
        <w:rPr>
          <w:rFonts w:ascii="ABeeZee" w:eastAsia="Calibri" w:hAnsi="ABeeZee" w:cs="Calibri"/>
          <w:lang w:val="en-US"/>
        </w:rPr>
        <w:t>the main function of carbohydrates in the body?</w:t>
      </w:r>
    </w:p>
    <w:p w14:paraId="61A72F27" w14:textId="77777777" w:rsidR="00DE7432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What chemical elements are carbohydrates made of?</w:t>
      </w:r>
    </w:p>
    <w:p w14:paraId="2D84453B" w14:textId="28392E5B" w:rsidR="00DE7432" w:rsidRPr="00C5136E" w:rsidRDefault="00AC671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 xml:space="preserve">What’s </w:t>
      </w:r>
      <w:r w:rsidR="7670F8F1" w:rsidRPr="00C5136E">
        <w:rPr>
          <w:rFonts w:ascii="ABeeZee" w:eastAsia="Calibri" w:hAnsi="ABeeZee" w:cs="Calibri"/>
          <w:lang w:val="en-US"/>
        </w:rPr>
        <w:t>determined by the chain length of carbohydrates?</w:t>
      </w:r>
    </w:p>
    <w:p w14:paraId="50E95A0C" w14:textId="77777777" w:rsidR="009E32E4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Which carbohydrates are included in monosaccharides?</w:t>
      </w:r>
    </w:p>
    <w:p w14:paraId="76A8790F" w14:textId="77777777" w:rsidR="009E32E4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Where do disaccharides such as sucrose occur naturally?</w:t>
      </w:r>
    </w:p>
    <w:p w14:paraId="78625199" w14:textId="209DA517" w:rsidR="007E41A4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From which raw materials are refined sugar</w:t>
      </w:r>
      <w:r w:rsidR="009F431E" w:rsidRPr="00C5136E">
        <w:rPr>
          <w:rFonts w:ascii="ABeeZee" w:eastAsia="Calibri" w:hAnsi="ABeeZee" w:cs="Calibri"/>
          <w:lang w:val="en-US"/>
        </w:rPr>
        <w:t>s</w:t>
      </w:r>
      <w:r w:rsidRPr="00C5136E">
        <w:rPr>
          <w:rFonts w:ascii="ABeeZee" w:eastAsia="Calibri" w:hAnsi="ABeeZee" w:cs="Calibri"/>
          <w:lang w:val="en-US"/>
        </w:rPr>
        <w:t xml:space="preserve"> obtained?</w:t>
      </w:r>
    </w:p>
    <w:p w14:paraId="3945B4B8" w14:textId="5E5F9394" w:rsidR="7670F8F1" w:rsidRPr="00C5136E" w:rsidRDefault="7670F8F1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 xml:space="preserve">What are the risks </w:t>
      </w:r>
      <w:r w:rsidR="7EB22A61" w:rsidRPr="00C5136E">
        <w:rPr>
          <w:rFonts w:ascii="ABeeZee" w:eastAsia="Calibri" w:hAnsi="ABeeZee" w:cs="Calibri"/>
          <w:lang w:val="en-US"/>
        </w:rPr>
        <w:t>of</w:t>
      </w:r>
      <w:r w:rsidRPr="00C5136E">
        <w:rPr>
          <w:rFonts w:ascii="ABeeZee" w:eastAsia="Calibri" w:hAnsi="ABeeZee" w:cs="Calibri"/>
          <w:lang w:val="en-US"/>
        </w:rPr>
        <w:t xml:space="preserve"> too much </w:t>
      </w:r>
      <w:r w:rsidR="001D3F19" w:rsidRPr="00C5136E">
        <w:rPr>
          <w:rFonts w:ascii="ABeeZee" w:eastAsia="Calibri" w:hAnsi="ABeeZee" w:cs="Calibri"/>
          <w:lang w:val="en-US"/>
        </w:rPr>
        <w:t xml:space="preserve">refined </w:t>
      </w:r>
      <w:r w:rsidRPr="00C5136E">
        <w:rPr>
          <w:rFonts w:ascii="ABeeZee" w:eastAsia="Calibri" w:hAnsi="ABeeZee" w:cs="Calibri"/>
          <w:lang w:val="en-US"/>
        </w:rPr>
        <w:t>sugar consumption?</w:t>
      </w:r>
    </w:p>
    <w:p w14:paraId="14853B46" w14:textId="77777777" w:rsidR="00F93520" w:rsidRPr="00C5136E" w:rsidRDefault="00F93520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What are the differences that make polysaccharides digestible or indigestible? </w:t>
      </w:r>
    </w:p>
    <w:p w14:paraId="65825163" w14:textId="7B682FCC" w:rsidR="00F93520" w:rsidRPr="00C5136E" w:rsidRDefault="00AC671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What’s</w:t>
      </w:r>
      <w:r w:rsidRPr="00C5136E">
        <w:rPr>
          <w:rFonts w:ascii="ABeeZee" w:eastAsia="Calibri" w:hAnsi="ABeeZee" w:cs="Calibri"/>
          <w:lang w:val="en-GB"/>
        </w:rPr>
        <w:t xml:space="preserve"> </w:t>
      </w:r>
      <w:r w:rsidR="00F93520" w:rsidRPr="00C5136E">
        <w:rPr>
          <w:rFonts w:ascii="ABeeZee" w:eastAsia="Calibri" w:hAnsi="ABeeZee" w:cs="Calibri"/>
          <w:lang w:val="en-GB"/>
        </w:rPr>
        <w:t xml:space="preserve">the name of indigestible polysaccharides? </w:t>
      </w:r>
    </w:p>
    <w:p w14:paraId="70186297" w14:textId="563FB7FD" w:rsidR="00582FC5" w:rsidRPr="00C5136E" w:rsidRDefault="00F93520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>Why are polysaccharides healthier than monosaccharides and disaccharides?</w:t>
      </w:r>
    </w:p>
    <w:p w14:paraId="26E65E66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What counts as macronutrients besides carbohydrates? </w:t>
      </w:r>
    </w:p>
    <w:p w14:paraId="5F40E750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How do refined carbohydrates affect blood sugar levels? </w:t>
      </w:r>
    </w:p>
    <w:p w14:paraId="34116335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Which foods are rich in </w:t>
      </w:r>
      <w:proofErr w:type="spellStart"/>
      <w:r w:rsidRPr="00C5136E">
        <w:rPr>
          <w:rFonts w:ascii="ABeeZee" w:eastAsia="Calibri" w:hAnsi="ABeeZee" w:cs="Calibri"/>
          <w:lang w:val="en-GB"/>
        </w:rPr>
        <w:t>fiber</w:t>
      </w:r>
      <w:proofErr w:type="spellEnd"/>
      <w:r w:rsidRPr="00C5136E">
        <w:rPr>
          <w:rFonts w:ascii="ABeeZee" w:eastAsia="Calibri" w:hAnsi="ABeeZee" w:cs="Calibri"/>
          <w:lang w:val="en-GB"/>
        </w:rPr>
        <w:t xml:space="preserve">? </w:t>
      </w:r>
    </w:p>
    <w:p w14:paraId="1A44BE00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How do complex carbohydrates affect our gut microbiome? </w:t>
      </w:r>
    </w:p>
    <w:p w14:paraId="7508BDEB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How much </w:t>
      </w:r>
      <w:proofErr w:type="spellStart"/>
      <w:r w:rsidRPr="00C5136E">
        <w:rPr>
          <w:rFonts w:ascii="ABeeZee" w:eastAsia="Calibri" w:hAnsi="ABeeZee" w:cs="Calibri"/>
          <w:lang w:val="en-GB"/>
        </w:rPr>
        <w:t>fiber</w:t>
      </w:r>
      <w:proofErr w:type="spellEnd"/>
      <w:r w:rsidRPr="00C5136E">
        <w:rPr>
          <w:rFonts w:ascii="ABeeZee" w:eastAsia="Calibri" w:hAnsi="ABeeZee" w:cs="Calibri"/>
          <w:lang w:val="en-GB"/>
        </w:rPr>
        <w:t xml:space="preserve"> is recommended per day? </w:t>
      </w:r>
    </w:p>
    <w:p w14:paraId="7D1C85D2" w14:textId="77777777" w:rsidR="00E35828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Which organ consumes the most glucose? </w:t>
      </w:r>
    </w:p>
    <w:p w14:paraId="2D727DE5" w14:textId="6B6AD93A" w:rsidR="00F36CA1" w:rsidRPr="00C5136E" w:rsidRDefault="00E35828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>Which sugar should be avoided or which foods?</w:t>
      </w:r>
    </w:p>
    <w:p w14:paraId="083BECB0" w14:textId="431B3775" w:rsidR="00B94356" w:rsidRPr="00C5136E" w:rsidRDefault="00AC671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US"/>
        </w:rPr>
        <w:t>What’s</w:t>
      </w:r>
      <w:r w:rsidRPr="00C5136E">
        <w:rPr>
          <w:rFonts w:ascii="ABeeZee" w:eastAsia="Calibri" w:hAnsi="ABeeZee" w:cs="Calibri"/>
          <w:lang w:val="en-GB"/>
        </w:rPr>
        <w:t xml:space="preserve"> </w:t>
      </w:r>
      <w:r w:rsidR="00B94356" w:rsidRPr="00C5136E">
        <w:rPr>
          <w:rFonts w:ascii="ABeeZee" w:eastAsia="Calibri" w:hAnsi="ABeeZee" w:cs="Calibri"/>
          <w:lang w:val="en-GB"/>
        </w:rPr>
        <w:t xml:space="preserve">the role of insulin? </w:t>
      </w:r>
    </w:p>
    <w:p w14:paraId="0F90CE5A" w14:textId="77777777" w:rsidR="00B94356" w:rsidRPr="00C5136E" w:rsidRDefault="00B9435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How does the body deal with too much sugar? </w:t>
      </w:r>
    </w:p>
    <w:p w14:paraId="2B9AFF58" w14:textId="462DB682" w:rsidR="00B94356" w:rsidRPr="00C5136E" w:rsidRDefault="00B9435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How does a constantly </w:t>
      </w:r>
      <w:r w:rsidR="00750C99" w:rsidRPr="00C5136E">
        <w:rPr>
          <w:rFonts w:ascii="ABeeZee" w:eastAsia="Calibri" w:hAnsi="ABeeZee" w:cs="Calibri"/>
          <w:lang w:val="en-GB"/>
        </w:rPr>
        <w:t xml:space="preserve">increased </w:t>
      </w:r>
      <w:r w:rsidRPr="00C5136E">
        <w:rPr>
          <w:rFonts w:ascii="ABeeZee" w:eastAsia="Calibri" w:hAnsi="ABeeZee" w:cs="Calibri"/>
          <w:lang w:val="en-GB"/>
        </w:rPr>
        <w:t xml:space="preserve">blood sugar affect the insulin balance? </w:t>
      </w:r>
    </w:p>
    <w:p w14:paraId="401397DD" w14:textId="71E0620D" w:rsidR="003E5D56" w:rsidRPr="00C5136E" w:rsidRDefault="00B94356" w:rsidP="00C5136E">
      <w:pPr>
        <w:pStyle w:val="Listenabsatz"/>
        <w:numPr>
          <w:ilvl w:val="0"/>
          <w:numId w:val="1"/>
        </w:numPr>
        <w:spacing w:line="360" w:lineRule="auto"/>
        <w:ind w:left="709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lang w:val="en-GB"/>
        </w:rPr>
        <w:t xml:space="preserve">What diseases </w:t>
      </w:r>
      <w:r w:rsidR="00500409" w:rsidRPr="00C5136E">
        <w:rPr>
          <w:rFonts w:ascii="ABeeZee" w:eastAsia="Calibri" w:hAnsi="ABeeZee" w:cs="Calibri"/>
          <w:lang w:val="en-GB"/>
        </w:rPr>
        <w:t>are</w:t>
      </w:r>
      <w:r w:rsidRPr="00C5136E">
        <w:rPr>
          <w:rFonts w:ascii="ABeeZee" w:eastAsia="Calibri" w:hAnsi="ABeeZee" w:cs="Calibri"/>
          <w:lang w:val="en-GB"/>
        </w:rPr>
        <w:t xml:space="preserve"> </w:t>
      </w:r>
      <w:r w:rsidR="00C93662" w:rsidRPr="00C5136E">
        <w:rPr>
          <w:rFonts w:ascii="ABeeZee" w:eastAsia="Calibri" w:hAnsi="ABeeZee" w:cs="Calibri"/>
          <w:lang w:val="en-GB"/>
        </w:rPr>
        <w:t xml:space="preserve">linked to </w:t>
      </w:r>
      <w:r w:rsidR="00AE4E05" w:rsidRPr="00C5136E">
        <w:rPr>
          <w:rFonts w:ascii="ABeeZee" w:eastAsia="Calibri" w:hAnsi="ABeeZee" w:cs="Calibri"/>
          <w:lang w:val="en-GB"/>
        </w:rPr>
        <w:t>refined sugar</w:t>
      </w:r>
      <w:r w:rsidRPr="00C5136E">
        <w:rPr>
          <w:rFonts w:ascii="ABeeZee" w:eastAsia="Calibri" w:hAnsi="ABeeZee" w:cs="Calibri"/>
          <w:lang w:val="en-GB"/>
        </w:rPr>
        <w:t>?</w:t>
      </w:r>
    </w:p>
    <w:p w14:paraId="3935CFA6" w14:textId="7AC773D6" w:rsidR="00C5136E" w:rsidRDefault="00C5136E">
      <w:pPr>
        <w:rPr>
          <w:rFonts w:ascii="ABeeZee" w:eastAsia="Calibri" w:hAnsi="ABeeZee" w:cs="Calibri"/>
          <w:lang w:val="en-US"/>
        </w:rPr>
      </w:pPr>
      <w:r>
        <w:rPr>
          <w:rFonts w:ascii="ABeeZee" w:eastAsia="Calibri" w:hAnsi="ABeeZee" w:cs="Calibri"/>
          <w:lang w:val="en-US"/>
        </w:rPr>
        <w:br w:type="page"/>
      </w:r>
    </w:p>
    <w:p w14:paraId="50B3DF3D" w14:textId="77777777" w:rsidR="00C5136E" w:rsidRPr="00C5136E" w:rsidRDefault="00C5136E" w:rsidP="00C5136E">
      <w:pPr>
        <w:spacing w:line="240" w:lineRule="auto"/>
        <w:rPr>
          <w:rFonts w:ascii="ABeeZee" w:eastAsia="Calibri" w:hAnsi="ABeeZee" w:cs="Calibri"/>
          <w:lang w:val="en-US"/>
        </w:rPr>
      </w:pPr>
    </w:p>
    <w:p w14:paraId="22958488" w14:textId="78852A1C" w:rsidR="009C4FDB" w:rsidRPr="00C5136E" w:rsidRDefault="009C4FDB" w:rsidP="00F3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b/>
          <w:bCs/>
          <w:lang w:val="en-US"/>
        </w:rPr>
        <w:t>WH-Questions</w:t>
      </w:r>
      <w:r w:rsidRPr="00C5136E">
        <w:rPr>
          <w:rFonts w:ascii="ABeeZee" w:eastAsia="Calibri" w:hAnsi="ABeeZee" w:cs="Calibri"/>
          <w:lang w:val="en-US"/>
        </w:rPr>
        <w:t xml:space="preserve">: Go back to the text and write down </w:t>
      </w:r>
      <w:r w:rsidR="006E5471" w:rsidRPr="00C5136E">
        <w:rPr>
          <w:rFonts w:ascii="ABeeZee" w:eastAsia="Calibri" w:hAnsi="ABeeZee" w:cs="Calibri"/>
          <w:lang w:val="en-US"/>
        </w:rPr>
        <w:t>3 or 4 WH-questions that are not mentioned above. Provide the correct answer to your</w:t>
      </w:r>
      <w:r w:rsidR="001365C6" w:rsidRPr="00C5136E">
        <w:rPr>
          <w:rFonts w:ascii="ABeeZee" w:eastAsia="Calibri" w:hAnsi="ABeeZee" w:cs="Calibri"/>
          <w:lang w:val="en-US"/>
        </w:rPr>
        <w:t xml:space="preserve"> questions.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1AE0" w:rsidRPr="00C5136E" w14:paraId="7A6F81B2" w14:textId="77777777" w:rsidTr="007E6BFD">
        <w:trPr>
          <w:trHeight w:val="1032"/>
        </w:trPr>
        <w:tc>
          <w:tcPr>
            <w:tcW w:w="9016" w:type="dxa"/>
          </w:tcPr>
          <w:p w14:paraId="1954F759" w14:textId="77777777" w:rsidR="00CF1AE0" w:rsidRPr="00C5136E" w:rsidRDefault="00CF1AE0" w:rsidP="009C4FDB">
            <w:pPr>
              <w:rPr>
                <w:rFonts w:ascii="ABeeZee" w:eastAsia="Calibri" w:hAnsi="ABeeZee" w:cs="Calibri"/>
                <w:lang w:val="en-US"/>
              </w:rPr>
            </w:pPr>
          </w:p>
          <w:p w14:paraId="441F28DD" w14:textId="77777777" w:rsidR="005E4B24" w:rsidRPr="00C5136E" w:rsidRDefault="005E4B24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CF1AE0" w:rsidRPr="00C5136E" w14:paraId="0C9E75C8" w14:textId="77777777" w:rsidTr="007E6BFD">
        <w:trPr>
          <w:trHeight w:val="1048"/>
        </w:trPr>
        <w:tc>
          <w:tcPr>
            <w:tcW w:w="9016" w:type="dxa"/>
          </w:tcPr>
          <w:p w14:paraId="3866E69B" w14:textId="77777777" w:rsidR="00CF1AE0" w:rsidRPr="00C5136E" w:rsidRDefault="00CF1AE0" w:rsidP="009C4FDB">
            <w:pPr>
              <w:rPr>
                <w:rFonts w:ascii="ABeeZee" w:eastAsia="Calibri" w:hAnsi="ABeeZee" w:cs="Calibri"/>
                <w:lang w:val="en-US"/>
              </w:rPr>
            </w:pPr>
          </w:p>
          <w:p w14:paraId="22CF7A95" w14:textId="77777777" w:rsidR="005E4B24" w:rsidRPr="00C5136E" w:rsidRDefault="005E4B24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CF1AE0" w:rsidRPr="00C5136E" w14:paraId="7F60DD75" w14:textId="77777777" w:rsidTr="007E6BFD">
        <w:trPr>
          <w:trHeight w:val="1032"/>
        </w:trPr>
        <w:tc>
          <w:tcPr>
            <w:tcW w:w="9016" w:type="dxa"/>
          </w:tcPr>
          <w:p w14:paraId="298E0235" w14:textId="77777777" w:rsidR="00CF1AE0" w:rsidRPr="00C5136E" w:rsidRDefault="00CF1AE0" w:rsidP="009C4FDB">
            <w:pPr>
              <w:rPr>
                <w:rFonts w:ascii="ABeeZee" w:eastAsia="Calibri" w:hAnsi="ABeeZee" w:cs="Calibri"/>
                <w:lang w:val="en-US"/>
              </w:rPr>
            </w:pPr>
          </w:p>
          <w:p w14:paraId="3619305B" w14:textId="77777777" w:rsidR="005E4B24" w:rsidRPr="00C5136E" w:rsidRDefault="005E4B24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CF1AE0" w:rsidRPr="00C5136E" w14:paraId="68C525FB" w14:textId="77777777" w:rsidTr="007E6BFD">
        <w:trPr>
          <w:trHeight w:val="1048"/>
        </w:trPr>
        <w:tc>
          <w:tcPr>
            <w:tcW w:w="9016" w:type="dxa"/>
          </w:tcPr>
          <w:p w14:paraId="7AD41CC1" w14:textId="77777777" w:rsidR="00CF1AE0" w:rsidRPr="00C5136E" w:rsidRDefault="00CF1AE0" w:rsidP="009C4FDB">
            <w:pPr>
              <w:rPr>
                <w:rFonts w:ascii="ABeeZee" w:eastAsia="Calibri" w:hAnsi="ABeeZee" w:cs="Calibri"/>
                <w:lang w:val="en-US"/>
              </w:rPr>
            </w:pPr>
          </w:p>
          <w:p w14:paraId="421CDFDE" w14:textId="77777777" w:rsidR="005E4B24" w:rsidRPr="00C5136E" w:rsidRDefault="005E4B24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</w:tbl>
    <w:p w14:paraId="4111DE2E" w14:textId="77777777" w:rsidR="001365C6" w:rsidRPr="00C5136E" w:rsidRDefault="001365C6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p w14:paraId="07769B72" w14:textId="77777777" w:rsidR="00CC2BDF" w:rsidRPr="00C5136E" w:rsidRDefault="00CC2BDF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p w14:paraId="731F8D69" w14:textId="77777777" w:rsidR="00CC2BDF" w:rsidRPr="00C5136E" w:rsidRDefault="00CC2BDF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p w14:paraId="4ADC5678" w14:textId="3D10FAFF" w:rsidR="001365C6" w:rsidRPr="00C5136E" w:rsidRDefault="00593C87" w:rsidP="65C8B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BeeZee" w:eastAsia="Calibri" w:hAnsi="ABeeZee" w:cs="Calibri"/>
          <w:lang w:val="en-US"/>
        </w:rPr>
      </w:pPr>
      <w:r w:rsidRPr="00C5136E">
        <w:rPr>
          <w:rFonts w:ascii="ABeeZee" w:eastAsia="Calibri" w:hAnsi="ABeeZee" w:cs="Calibri"/>
          <w:b/>
          <w:bCs/>
          <w:lang w:val="en-US"/>
        </w:rPr>
        <w:t xml:space="preserve">True or false statements: </w:t>
      </w:r>
      <w:r w:rsidRPr="00C5136E">
        <w:rPr>
          <w:rFonts w:ascii="ABeeZee" w:eastAsia="Calibri" w:hAnsi="ABeeZee" w:cs="Calibri"/>
          <w:lang w:val="en-US"/>
        </w:rPr>
        <w:t xml:space="preserve">Read the text again and find out whether the statements are true (T) or false (F). Tick the correct answer and </w:t>
      </w:r>
      <w:r w:rsidR="7A8A5BD9" w:rsidRPr="00C5136E">
        <w:rPr>
          <w:rFonts w:ascii="ABeeZee" w:eastAsia="Calibri" w:hAnsi="ABeeZee" w:cs="Calibri"/>
          <w:lang w:val="en-US"/>
        </w:rPr>
        <w:t xml:space="preserve">correct </w:t>
      </w:r>
      <w:r w:rsidRPr="00C5136E">
        <w:rPr>
          <w:rFonts w:ascii="ABeeZee" w:eastAsia="Calibri" w:hAnsi="ABeeZee" w:cs="Calibri"/>
          <w:lang w:val="en-US"/>
        </w:rPr>
        <w:t xml:space="preserve">false statements. </w:t>
      </w:r>
    </w:p>
    <w:p w14:paraId="32BF7458" w14:textId="77777777" w:rsidR="00F361EC" w:rsidRPr="00C5136E" w:rsidRDefault="00F361EC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4"/>
        <w:gridCol w:w="348"/>
        <w:gridCol w:w="345"/>
        <w:gridCol w:w="4129"/>
      </w:tblGrid>
      <w:tr w:rsidR="00F361EC" w:rsidRPr="00C5136E" w14:paraId="2C749C97" w14:textId="77777777" w:rsidTr="00F361EC">
        <w:tc>
          <w:tcPr>
            <w:tcW w:w="4210" w:type="dxa"/>
          </w:tcPr>
          <w:p w14:paraId="19EA0C5A" w14:textId="687AB01C" w:rsidR="00F361EC" w:rsidRPr="00C5136E" w:rsidRDefault="00F361EC" w:rsidP="00F361EC">
            <w:pPr>
              <w:jc w:val="center"/>
              <w:rPr>
                <w:rFonts w:ascii="ABeeZee" w:eastAsia="Calibri" w:hAnsi="ABeeZee" w:cs="Calibri"/>
                <w:b/>
                <w:bCs/>
                <w:lang w:val="en-US"/>
              </w:rPr>
            </w:pPr>
            <w:r w:rsidRPr="00C5136E">
              <w:rPr>
                <w:rFonts w:ascii="ABeeZee" w:eastAsia="Calibri" w:hAnsi="ABeeZee" w:cs="Calibri"/>
                <w:b/>
                <w:bCs/>
                <w:lang w:val="en-US"/>
              </w:rPr>
              <w:t>statement</w:t>
            </w:r>
          </w:p>
        </w:tc>
        <w:tc>
          <w:tcPr>
            <w:tcW w:w="333" w:type="dxa"/>
          </w:tcPr>
          <w:p w14:paraId="42E88DAB" w14:textId="7C06BA90" w:rsidR="00F361EC" w:rsidRPr="00C5136E" w:rsidRDefault="00F361EC" w:rsidP="00F361EC">
            <w:pPr>
              <w:jc w:val="center"/>
              <w:rPr>
                <w:rFonts w:ascii="ABeeZee" w:eastAsia="Calibri" w:hAnsi="ABeeZee" w:cs="Calibri"/>
                <w:b/>
                <w:bCs/>
                <w:lang w:val="en-US"/>
              </w:rPr>
            </w:pPr>
            <w:r w:rsidRPr="00C5136E">
              <w:rPr>
                <w:rFonts w:ascii="ABeeZee" w:eastAsia="Calibri" w:hAnsi="ABeeZee" w:cs="Calibri"/>
                <w:b/>
                <w:bCs/>
                <w:lang w:val="en-US"/>
              </w:rPr>
              <w:t>T</w:t>
            </w:r>
          </w:p>
        </w:tc>
        <w:tc>
          <w:tcPr>
            <w:tcW w:w="324" w:type="dxa"/>
          </w:tcPr>
          <w:p w14:paraId="6E8FC311" w14:textId="293019B4" w:rsidR="00F361EC" w:rsidRPr="00C5136E" w:rsidRDefault="00F361EC" w:rsidP="00F361EC">
            <w:pPr>
              <w:jc w:val="center"/>
              <w:rPr>
                <w:rFonts w:ascii="ABeeZee" w:eastAsia="Calibri" w:hAnsi="ABeeZee" w:cs="Calibri"/>
                <w:b/>
                <w:bCs/>
                <w:lang w:val="en-US"/>
              </w:rPr>
            </w:pPr>
            <w:r w:rsidRPr="00C5136E">
              <w:rPr>
                <w:rFonts w:ascii="ABeeZee" w:eastAsia="Calibri" w:hAnsi="ABeeZee" w:cs="Calibri"/>
                <w:b/>
                <w:bCs/>
                <w:lang w:val="en-US"/>
              </w:rPr>
              <w:t>F</w:t>
            </w:r>
          </w:p>
        </w:tc>
        <w:tc>
          <w:tcPr>
            <w:tcW w:w="4149" w:type="dxa"/>
          </w:tcPr>
          <w:p w14:paraId="1C3B5D3D" w14:textId="18883B61" w:rsidR="00F361EC" w:rsidRPr="00C5136E" w:rsidRDefault="00F361EC" w:rsidP="00F361EC">
            <w:pPr>
              <w:jc w:val="center"/>
              <w:rPr>
                <w:rFonts w:ascii="ABeeZee" w:eastAsia="Calibri" w:hAnsi="ABeeZee" w:cs="Calibri"/>
                <w:b/>
                <w:bCs/>
                <w:lang w:val="en-US"/>
              </w:rPr>
            </w:pPr>
            <w:r w:rsidRPr="00C5136E">
              <w:rPr>
                <w:rFonts w:ascii="ABeeZee" w:eastAsia="Calibri" w:hAnsi="ABeeZee" w:cs="Calibri"/>
                <w:b/>
                <w:bCs/>
                <w:lang w:val="en-US"/>
              </w:rPr>
              <w:t>justification</w:t>
            </w:r>
          </w:p>
        </w:tc>
      </w:tr>
      <w:tr w:rsidR="00F361EC" w:rsidRPr="00C5136E" w14:paraId="778442F5" w14:textId="77777777" w:rsidTr="00F361EC">
        <w:tc>
          <w:tcPr>
            <w:tcW w:w="4210" w:type="dxa"/>
          </w:tcPr>
          <w:p w14:paraId="10A825E0" w14:textId="3C32CBC0" w:rsidR="00F361EC" w:rsidRPr="00C5136E" w:rsidRDefault="00901F74" w:rsidP="009C4FDB">
            <w:pPr>
              <w:rPr>
                <w:rFonts w:ascii="ABeeZee" w:eastAsia="Calibri" w:hAnsi="ABeeZee" w:cs="Calibri"/>
                <w:lang w:val="en-US"/>
              </w:rPr>
            </w:pPr>
            <w:r w:rsidRPr="00C5136E">
              <w:rPr>
                <w:rFonts w:ascii="ABeeZee" w:eastAsia="Calibri" w:hAnsi="ABeeZee" w:cs="Calibri"/>
                <w:lang w:val="en-GB"/>
              </w:rPr>
              <w:t>Simple carbohydrates include polysaccharides.</w:t>
            </w:r>
          </w:p>
        </w:tc>
        <w:tc>
          <w:tcPr>
            <w:tcW w:w="333" w:type="dxa"/>
          </w:tcPr>
          <w:p w14:paraId="1DC1ADC3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324" w:type="dxa"/>
          </w:tcPr>
          <w:p w14:paraId="2A33CBD6" w14:textId="181242F2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4149" w:type="dxa"/>
          </w:tcPr>
          <w:p w14:paraId="201F9AD9" w14:textId="1C80E65D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F361EC" w:rsidRPr="00C5136E" w14:paraId="7133708F" w14:textId="77777777" w:rsidTr="00F361EC">
        <w:tc>
          <w:tcPr>
            <w:tcW w:w="4210" w:type="dxa"/>
          </w:tcPr>
          <w:p w14:paraId="28099FD3" w14:textId="35A422E5" w:rsidR="00F361EC" w:rsidRPr="00C5136E" w:rsidRDefault="00085CDA" w:rsidP="009C4FDB">
            <w:pPr>
              <w:rPr>
                <w:rFonts w:ascii="ABeeZee" w:eastAsia="Calibri" w:hAnsi="ABeeZee" w:cs="Calibri"/>
                <w:lang w:val="en-US"/>
              </w:rPr>
            </w:pPr>
            <w:r w:rsidRPr="00C5136E">
              <w:rPr>
                <w:rFonts w:ascii="ABeeZee" w:eastAsia="Calibri" w:hAnsi="ABeeZee" w:cs="Calibri"/>
                <w:lang w:val="en-GB"/>
              </w:rPr>
              <w:t>Many popular foods contain added sugars that increase the risk of obesity, diabetes and heart disease.</w:t>
            </w:r>
          </w:p>
        </w:tc>
        <w:tc>
          <w:tcPr>
            <w:tcW w:w="333" w:type="dxa"/>
          </w:tcPr>
          <w:p w14:paraId="14452E02" w14:textId="0F9F0A7E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324" w:type="dxa"/>
          </w:tcPr>
          <w:p w14:paraId="3D02B9B9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4149" w:type="dxa"/>
          </w:tcPr>
          <w:p w14:paraId="2C9BD47C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F361EC" w:rsidRPr="00C5136E" w14:paraId="6A95FB00" w14:textId="77777777" w:rsidTr="00F361EC">
        <w:tc>
          <w:tcPr>
            <w:tcW w:w="4210" w:type="dxa"/>
          </w:tcPr>
          <w:p w14:paraId="5D722425" w14:textId="6D703D21" w:rsidR="00F361EC" w:rsidRPr="00C5136E" w:rsidRDefault="007974F1" w:rsidP="009C4FDB">
            <w:pPr>
              <w:rPr>
                <w:rFonts w:ascii="ABeeZee" w:eastAsia="Calibri" w:hAnsi="ABeeZee" w:cs="Calibri"/>
                <w:lang w:val="en-GB"/>
              </w:rPr>
            </w:pPr>
            <w:r w:rsidRPr="00C5136E">
              <w:rPr>
                <w:rFonts w:ascii="ABeeZee" w:eastAsia="Calibri" w:hAnsi="ABeeZee" w:cs="Calibri"/>
                <w:lang w:val="en-GB"/>
              </w:rPr>
              <w:t xml:space="preserve">Monosaccharides are made up of more than two sugar molecules. </w:t>
            </w:r>
          </w:p>
        </w:tc>
        <w:tc>
          <w:tcPr>
            <w:tcW w:w="333" w:type="dxa"/>
          </w:tcPr>
          <w:p w14:paraId="7EE18591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324" w:type="dxa"/>
          </w:tcPr>
          <w:p w14:paraId="2CCDFB9F" w14:textId="4D9779C3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4149" w:type="dxa"/>
          </w:tcPr>
          <w:p w14:paraId="753AC49F" w14:textId="63624FAD" w:rsidR="00F361EC" w:rsidRPr="00C5136E" w:rsidRDefault="00F361EC" w:rsidP="009C4FDB">
            <w:pPr>
              <w:rPr>
                <w:rFonts w:ascii="ABeeZee" w:eastAsia="Calibri" w:hAnsi="ABeeZee" w:cs="Calibri"/>
                <w:lang w:val="en-GB"/>
              </w:rPr>
            </w:pPr>
          </w:p>
        </w:tc>
      </w:tr>
      <w:tr w:rsidR="00F361EC" w:rsidRPr="00C5136E" w14:paraId="79233098" w14:textId="77777777" w:rsidTr="00F361EC">
        <w:tc>
          <w:tcPr>
            <w:tcW w:w="4210" w:type="dxa"/>
          </w:tcPr>
          <w:p w14:paraId="16CB16EE" w14:textId="1640AA97" w:rsidR="00F361EC" w:rsidRPr="00C5136E" w:rsidRDefault="00B36362" w:rsidP="009C4FDB">
            <w:pPr>
              <w:rPr>
                <w:rFonts w:ascii="ABeeZee" w:eastAsia="Calibri" w:hAnsi="ABeeZee" w:cs="Calibri"/>
                <w:lang w:val="en-GB"/>
              </w:rPr>
            </w:pPr>
            <w:r w:rsidRPr="00C5136E">
              <w:rPr>
                <w:rFonts w:ascii="ABeeZee" w:eastAsia="Calibri" w:hAnsi="ABeeZee" w:cs="Calibri"/>
                <w:lang w:val="en-GB"/>
              </w:rPr>
              <w:t>Carbohydrates, along with vitamins and minerals, are three essential macronutrients that the body needs to function. </w:t>
            </w:r>
          </w:p>
        </w:tc>
        <w:tc>
          <w:tcPr>
            <w:tcW w:w="333" w:type="dxa"/>
          </w:tcPr>
          <w:p w14:paraId="083B5978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324" w:type="dxa"/>
          </w:tcPr>
          <w:p w14:paraId="67E3FC20" w14:textId="3F3071F4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4149" w:type="dxa"/>
          </w:tcPr>
          <w:p w14:paraId="304C45EC" w14:textId="4727067B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  <w:tr w:rsidR="00F361EC" w:rsidRPr="00C5136E" w14:paraId="1A011771" w14:textId="77777777" w:rsidTr="00F361EC">
        <w:tc>
          <w:tcPr>
            <w:tcW w:w="4210" w:type="dxa"/>
          </w:tcPr>
          <w:p w14:paraId="560C2A75" w14:textId="5EB2E50B" w:rsidR="00F361EC" w:rsidRPr="00C5136E" w:rsidRDefault="00C90FE9" w:rsidP="009C4FDB">
            <w:pPr>
              <w:rPr>
                <w:rFonts w:ascii="ABeeZee" w:eastAsia="Calibri" w:hAnsi="ABeeZee" w:cs="Calibri"/>
                <w:lang w:val="en-GB"/>
              </w:rPr>
            </w:pPr>
            <w:r w:rsidRPr="00C5136E">
              <w:rPr>
                <w:rFonts w:ascii="ABeeZee" w:eastAsia="Calibri" w:hAnsi="ABeeZee" w:cs="Calibri"/>
                <w:lang w:val="en-GB"/>
              </w:rPr>
              <w:t xml:space="preserve">Refined carbs and processed foods with high amounts of added sugar have had all their </w:t>
            </w:r>
            <w:proofErr w:type="spellStart"/>
            <w:r w:rsidRPr="00C5136E">
              <w:rPr>
                <w:rFonts w:ascii="ABeeZee" w:eastAsia="Calibri" w:hAnsi="ABeeZee" w:cs="Calibri"/>
                <w:lang w:val="en-GB"/>
              </w:rPr>
              <w:t>fiber</w:t>
            </w:r>
            <w:proofErr w:type="spellEnd"/>
            <w:r w:rsidRPr="00C5136E">
              <w:rPr>
                <w:rFonts w:ascii="ABeeZee" w:eastAsia="Calibri" w:hAnsi="ABeeZee" w:cs="Calibri"/>
                <w:lang w:val="en-GB"/>
              </w:rPr>
              <w:t xml:space="preserve"> and essential nutrients taken away.</w:t>
            </w:r>
          </w:p>
        </w:tc>
        <w:tc>
          <w:tcPr>
            <w:tcW w:w="333" w:type="dxa"/>
          </w:tcPr>
          <w:p w14:paraId="2BC5B26E" w14:textId="40906C3E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324" w:type="dxa"/>
          </w:tcPr>
          <w:p w14:paraId="5A5AFD53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  <w:tc>
          <w:tcPr>
            <w:tcW w:w="4149" w:type="dxa"/>
          </w:tcPr>
          <w:p w14:paraId="6FB55169" w14:textId="77777777" w:rsidR="00F361EC" w:rsidRPr="00C5136E" w:rsidRDefault="00F361EC" w:rsidP="009C4FDB">
            <w:pPr>
              <w:rPr>
                <w:rFonts w:ascii="ABeeZee" w:eastAsia="Calibri" w:hAnsi="ABeeZee" w:cs="Calibri"/>
                <w:lang w:val="en-US"/>
              </w:rPr>
            </w:pPr>
          </w:p>
        </w:tc>
      </w:tr>
    </w:tbl>
    <w:p w14:paraId="747C1FA9" w14:textId="77777777" w:rsidR="00CF1AE0" w:rsidRPr="00C5136E" w:rsidRDefault="00CF1AE0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p w14:paraId="5DD6AA13" w14:textId="77777777" w:rsidR="00CF1AE0" w:rsidRPr="00C5136E" w:rsidRDefault="00CF1AE0" w:rsidP="009C4FDB">
      <w:pPr>
        <w:spacing w:line="240" w:lineRule="auto"/>
        <w:rPr>
          <w:rFonts w:ascii="ABeeZee" w:eastAsia="Calibri" w:hAnsi="ABeeZee" w:cs="Calibri"/>
          <w:lang w:val="en-US"/>
        </w:rPr>
      </w:pPr>
    </w:p>
    <w:sectPr w:rsidR="00CF1AE0" w:rsidRPr="00C5136E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971E" w14:textId="77777777" w:rsidR="009A5E6F" w:rsidRDefault="009A5E6F" w:rsidP="00C35574">
      <w:pPr>
        <w:spacing w:after="0" w:line="240" w:lineRule="auto"/>
      </w:pPr>
      <w:r>
        <w:separator/>
      </w:r>
    </w:p>
  </w:endnote>
  <w:endnote w:type="continuationSeparator" w:id="0">
    <w:p w14:paraId="3957D4E3" w14:textId="77777777" w:rsidR="009A5E6F" w:rsidRDefault="009A5E6F" w:rsidP="00C3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192"/>
      <w:gridCol w:w="834"/>
    </w:tblGrid>
    <w:sdt>
      <w:sdtPr>
        <w:rPr>
          <w:rFonts w:ascii="ABeeZee" w:eastAsiaTheme="majorEastAsia" w:hAnsi="ABeeZee" w:cstheme="majorBidi"/>
          <w:sz w:val="20"/>
          <w:szCs w:val="20"/>
        </w:rPr>
        <w:id w:val="-393270293"/>
        <w:docPartObj>
          <w:docPartGallery w:val="Page Numbers (Bottom of Page)"/>
          <w:docPartUnique/>
        </w:docPartObj>
      </w:sdtPr>
      <w:sdtEndPr>
        <w:rPr>
          <w:rFonts w:eastAsiaTheme="minorHAnsi" w:cstheme="minorBidi"/>
          <w:sz w:val="24"/>
          <w:szCs w:val="24"/>
        </w:rPr>
      </w:sdtEndPr>
      <w:sdtContent>
        <w:tr w:rsidR="00C5136E" w:rsidRPr="002A2579" w14:paraId="1655BA93" w14:textId="77777777" w:rsidTr="00143622">
          <w:trPr>
            <w:trHeight w:val="727"/>
          </w:trPr>
          <w:tc>
            <w:tcPr>
              <w:tcW w:w="4538" w:type="pct"/>
              <w:tcBorders>
                <w:right w:val="thinThickThinLargeGap" w:sz="24" w:space="0" w:color="DCDE47"/>
              </w:tcBorders>
            </w:tcPr>
            <w:p w14:paraId="473406F3" w14:textId="37C21A1C" w:rsidR="00C5136E" w:rsidRPr="002A2579" w:rsidRDefault="00C5136E" w:rsidP="00C5136E">
              <w:pPr>
                <w:rPr>
                  <w:rFonts w:ascii="ABeeZee" w:eastAsiaTheme="majorEastAsia" w:hAnsi="ABeeZee" w:cstheme="majorBidi"/>
                  <w:sz w:val="20"/>
                  <w:szCs w:val="20"/>
                </w:rPr>
              </w:pPr>
              <w:r w:rsidRPr="002A2579">
                <w:rPr>
                  <w:rFonts w:ascii="ABeeZee" w:eastAsiaTheme="majorEastAsia" w:hAnsi="ABeeZee" w:cstheme="majorBidi"/>
                  <w:sz w:val="16"/>
                  <w:szCs w:val="16"/>
                </w:rPr>
                <w:t>Mag. Birgit Hermann, HBLA Pitzelstätten</w:t>
              </w:r>
              <w:r w:rsidRPr="00C5136E">
                <w:rPr>
                  <w:rFonts w:ascii="ABeeZee" w:eastAsiaTheme="majorEastAsia" w:hAnsi="ABeeZee" w:cstheme="majorBidi"/>
                  <w:sz w:val="28"/>
                  <w:szCs w:val="28"/>
                </w:rPr>
                <w:t xml:space="preserve">   </w:t>
              </w:r>
              <w:r>
                <w:rPr>
                  <w:rFonts w:ascii="ABeeZee" w:eastAsiaTheme="majorEastAsia" w:hAnsi="ABeeZee" w:cstheme="majorBidi"/>
                  <w:sz w:val="28"/>
                  <w:szCs w:val="28"/>
                </w:rPr>
                <w:t xml:space="preserve"> </w:t>
              </w:r>
              <w:r>
                <w:t xml:space="preserve"> </w:t>
              </w:r>
              <w:r w:rsidRPr="00C5136E">
                <w:rPr>
                  <w:rFonts w:ascii="ABeeZee" w:eastAsiaTheme="majorEastAsia" w:hAnsi="ABeeZee" w:cstheme="majorBidi"/>
                  <w:sz w:val="28"/>
                  <w:szCs w:val="28"/>
                </w:rPr>
                <w:t xml:space="preserve">   </w:t>
              </w:r>
              <w:hyperlink r:id="rId1" w:history="1">
                <w:r w:rsidRPr="00C5136E">
                  <w:rPr>
                    <w:rStyle w:val="Hyperlink"/>
                    <w:rFonts w:ascii="ABeeZee" w:eastAsiaTheme="majorEastAsia" w:hAnsi="ABeeZee" w:cstheme="majorBidi"/>
                    <w:color w:val="BD3E8E"/>
                    <w:sz w:val="28"/>
                    <w:szCs w:val="28"/>
                  </w:rPr>
                  <w:t>agrarschulen.at</w:t>
                </w:r>
                <w:r w:rsidRPr="00C5136E">
                  <w:rPr>
                    <w:rStyle w:val="Hyperlink"/>
                    <w:rFonts w:ascii="ABeeZee" w:eastAsiaTheme="majorEastAsia" w:hAnsi="ABeeZee" w:cstheme="majorBidi"/>
                    <w:color w:val="BD3E8E"/>
                    <w:sz w:val="28"/>
                    <w:szCs w:val="28"/>
                    <w:u w:val="none"/>
                  </w:rPr>
                  <w:t xml:space="preserve">     </w:t>
                </w:r>
                <w:r>
                  <w:rPr>
                    <w:rStyle w:val="Hyperlink"/>
                    <w:rFonts w:ascii="ABeeZee" w:eastAsiaTheme="majorEastAsia" w:hAnsi="ABeeZee" w:cstheme="majorBidi"/>
                    <w:color w:val="BD3E8E"/>
                    <w:sz w:val="28"/>
                    <w:szCs w:val="28"/>
                    <w:u w:val="none"/>
                  </w:rPr>
                  <w:t xml:space="preserve"> </w:t>
                </w:r>
                <w:r w:rsidRPr="00C5136E">
                  <w:rPr>
                    <w:rStyle w:val="Hyperlink"/>
                    <w:rFonts w:ascii="ABeeZee" w:eastAsiaTheme="majorEastAsia" w:hAnsi="ABeeZee" w:cstheme="majorBidi"/>
                    <w:color w:val="BD3E8E"/>
                    <w:sz w:val="28"/>
                    <w:szCs w:val="28"/>
                    <w:u w:val="none"/>
                  </w:rPr>
                  <w:t xml:space="preserve">  </w:t>
                </w:r>
              </w:hyperlink>
              <w:r w:rsidRPr="002A2579">
                <w:rPr>
                  <w:rFonts w:ascii="ABeeZee" w:eastAsiaTheme="majorEastAsia" w:hAnsi="ABeeZee" w:cstheme="majorBidi"/>
                  <w:sz w:val="20"/>
                  <w:szCs w:val="20"/>
                </w:rPr>
                <w:t xml:space="preserve"> </w:t>
              </w:r>
              <w:r>
                <w:rPr>
                  <w:rFonts w:ascii="ABeeZee" w:eastAsiaTheme="majorEastAsia" w:hAnsi="ABeeZee" w:cstheme="majorBidi"/>
                  <w:sz w:val="20"/>
                  <w:szCs w:val="20"/>
                </w:rPr>
                <w:t>22.08.2024</w:t>
              </w:r>
            </w:p>
          </w:tc>
          <w:tc>
            <w:tcPr>
              <w:tcW w:w="462" w:type="pct"/>
              <w:tcBorders>
                <w:left w:val="thinThickThinLargeGap" w:sz="24" w:space="0" w:color="DCDE47"/>
              </w:tcBorders>
            </w:tcPr>
            <w:p w14:paraId="31FB721E" w14:textId="77777777" w:rsidR="00C5136E" w:rsidRPr="002A2579" w:rsidRDefault="00C5136E" w:rsidP="00C5136E">
              <w:pPr>
                <w:tabs>
                  <w:tab w:val="left" w:pos="1490"/>
                </w:tabs>
                <w:rPr>
                  <w:rFonts w:ascii="ABeeZee" w:eastAsiaTheme="majorEastAsia" w:hAnsi="ABeeZee" w:cstheme="majorBidi"/>
                  <w:sz w:val="28"/>
                  <w:szCs w:val="28"/>
                </w:rPr>
              </w:pPr>
              <w:r>
                <w:rPr>
                  <w:rFonts w:ascii="ABeeZee" w:hAnsi="ABeeZee"/>
                </w:rPr>
                <w:t xml:space="preserve">  </w:t>
              </w:r>
              <w:r w:rsidRPr="002A2579">
                <w:rPr>
                  <w:rFonts w:ascii="ABeeZee" w:hAnsi="ABeeZee"/>
                </w:rPr>
                <w:fldChar w:fldCharType="begin"/>
              </w:r>
              <w:r w:rsidRPr="002A2579">
                <w:rPr>
                  <w:rFonts w:ascii="ABeeZee" w:hAnsi="ABeeZee"/>
                </w:rPr>
                <w:instrText>PAGE    \* MERGEFORMAT</w:instrText>
              </w:r>
              <w:r w:rsidRPr="002A2579">
                <w:rPr>
                  <w:rFonts w:ascii="ABeeZee" w:hAnsi="ABeeZee"/>
                </w:rPr>
                <w:fldChar w:fldCharType="separate"/>
              </w:r>
              <w:r w:rsidRPr="002A2579">
                <w:rPr>
                  <w:rFonts w:ascii="ABeeZee" w:hAnsi="ABeeZee"/>
                </w:rPr>
                <w:t>2</w:t>
              </w:r>
              <w:r w:rsidRPr="002A2579">
                <w:rPr>
                  <w:rFonts w:ascii="ABeeZee" w:hAnsi="ABeeZee"/>
                </w:rPr>
                <w:fldChar w:fldCharType="end"/>
              </w:r>
            </w:p>
          </w:tc>
        </w:tr>
      </w:sdtContent>
    </w:sdt>
  </w:tbl>
  <w:p w14:paraId="07AF60F4" w14:textId="77777777" w:rsidR="00C35574" w:rsidRDefault="00C355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A495" w14:textId="77777777" w:rsidR="009A5E6F" w:rsidRDefault="009A5E6F" w:rsidP="00C35574">
      <w:pPr>
        <w:spacing w:after="0" w:line="240" w:lineRule="auto"/>
      </w:pPr>
      <w:r>
        <w:separator/>
      </w:r>
    </w:p>
  </w:footnote>
  <w:footnote w:type="continuationSeparator" w:id="0">
    <w:p w14:paraId="49D24956" w14:textId="77777777" w:rsidR="009A5E6F" w:rsidRDefault="009A5E6F" w:rsidP="00C3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656F"/>
    <w:multiLevelType w:val="hybridMultilevel"/>
    <w:tmpl w:val="450070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7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3904B"/>
    <w:rsid w:val="00016565"/>
    <w:rsid w:val="00037BF4"/>
    <w:rsid w:val="000562F9"/>
    <w:rsid w:val="00085CDA"/>
    <w:rsid w:val="00093296"/>
    <w:rsid w:val="000961E1"/>
    <w:rsid w:val="00133DFD"/>
    <w:rsid w:val="001365C6"/>
    <w:rsid w:val="001763F1"/>
    <w:rsid w:val="001D08BD"/>
    <w:rsid w:val="001D3F19"/>
    <w:rsid w:val="001F7116"/>
    <w:rsid w:val="00210D9D"/>
    <w:rsid w:val="002D26D0"/>
    <w:rsid w:val="002E6195"/>
    <w:rsid w:val="003248AB"/>
    <w:rsid w:val="00376326"/>
    <w:rsid w:val="00386DB7"/>
    <w:rsid w:val="003D2B6E"/>
    <w:rsid w:val="003E097E"/>
    <w:rsid w:val="003E5D56"/>
    <w:rsid w:val="003F3567"/>
    <w:rsid w:val="00500409"/>
    <w:rsid w:val="005777B3"/>
    <w:rsid w:val="00582FC5"/>
    <w:rsid w:val="00593C87"/>
    <w:rsid w:val="005D4AB5"/>
    <w:rsid w:val="005E4B24"/>
    <w:rsid w:val="00603341"/>
    <w:rsid w:val="006277F6"/>
    <w:rsid w:val="00637341"/>
    <w:rsid w:val="006418A6"/>
    <w:rsid w:val="00644094"/>
    <w:rsid w:val="00666B43"/>
    <w:rsid w:val="006E5471"/>
    <w:rsid w:val="006F0A2B"/>
    <w:rsid w:val="006F260D"/>
    <w:rsid w:val="006F3511"/>
    <w:rsid w:val="0070791F"/>
    <w:rsid w:val="00750C99"/>
    <w:rsid w:val="00774721"/>
    <w:rsid w:val="007974F1"/>
    <w:rsid w:val="007A0078"/>
    <w:rsid w:val="007B2241"/>
    <w:rsid w:val="007C2E4A"/>
    <w:rsid w:val="007E41A4"/>
    <w:rsid w:val="007E6BFD"/>
    <w:rsid w:val="008A072C"/>
    <w:rsid w:val="008B10FE"/>
    <w:rsid w:val="008F5AF2"/>
    <w:rsid w:val="00901F74"/>
    <w:rsid w:val="009301B9"/>
    <w:rsid w:val="0093508C"/>
    <w:rsid w:val="009A5E6F"/>
    <w:rsid w:val="009C4FDB"/>
    <w:rsid w:val="009E32E4"/>
    <w:rsid w:val="009F431E"/>
    <w:rsid w:val="00A23409"/>
    <w:rsid w:val="00A655C3"/>
    <w:rsid w:val="00AC6716"/>
    <w:rsid w:val="00AC7787"/>
    <w:rsid w:val="00AE4E05"/>
    <w:rsid w:val="00AF43B9"/>
    <w:rsid w:val="00B31D87"/>
    <w:rsid w:val="00B36362"/>
    <w:rsid w:val="00B454D7"/>
    <w:rsid w:val="00B874CB"/>
    <w:rsid w:val="00B94356"/>
    <w:rsid w:val="00C35574"/>
    <w:rsid w:val="00C50850"/>
    <w:rsid w:val="00C5136E"/>
    <w:rsid w:val="00C7618B"/>
    <w:rsid w:val="00C90FE9"/>
    <w:rsid w:val="00C93662"/>
    <w:rsid w:val="00CC2BDF"/>
    <w:rsid w:val="00CC4C0E"/>
    <w:rsid w:val="00CF1AE0"/>
    <w:rsid w:val="00D43328"/>
    <w:rsid w:val="00DC697E"/>
    <w:rsid w:val="00DD5B0B"/>
    <w:rsid w:val="00DE7432"/>
    <w:rsid w:val="00E02B23"/>
    <w:rsid w:val="00E24AAC"/>
    <w:rsid w:val="00E35828"/>
    <w:rsid w:val="00ED1864"/>
    <w:rsid w:val="00ED6C12"/>
    <w:rsid w:val="00EF5258"/>
    <w:rsid w:val="00F361EC"/>
    <w:rsid w:val="00F36CA1"/>
    <w:rsid w:val="00F55E06"/>
    <w:rsid w:val="00F93520"/>
    <w:rsid w:val="00FE405D"/>
    <w:rsid w:val="02E3904B"/>
    <w:rsid w:val="08006DCE"/>
    <w:rsid w:val="24085FB5"/>
    <w:rsid w:val="2D4AB399"/>
    <w:rsid w:val="347F77F2"/>
    <w:rsid w:val="3699C49A"/>
    <w:rsid w:val="39689C37"/>
    <w:rsid w:val="3C7B6CE9"/>
    <w:rsid w:val="50463C7B"/>
    <w:rsid w:val="525974F0"/>
    <w:rsid w:val="53E5C244"/>
    <w:rsid w:val="58C9145E"/>
    <w:rsid w:val="65C8BBD3"/>
    <w:rsid w:val="65EB7C58"/>
    <w:rsid w:val="66787E04"/>
    <w:rsid w:val="6DB5FEF5"/>
    <w:rsid w:val="7670F8F1"/>
    <w:rsid w:val="7A8A5BD9"/>
    <w:rsid w:val="7AD2BA62"/>
    <w:rsid w:val="7EB22A61"/>
    <w:rsid w:val="7FB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904B"/>
  <w15:chartTrackingRefBased/>
  <w15:docId w15:val="{CC6CC47C-2F53-47AA-81AE-0AE40C5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4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C1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C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6326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574"/>
  </w:style>
  <w:style w:type="paragraph" w:styleId="Fuzeile">
    <w:name w:val="footer"/>
    <w:basedOn w:val="Standard"/>
    <w:link w:val="FuzeileZchn"/>
    <w:uiPriority w:val="99"/>
    <w:unhideWhenUsed/>
    <w:rsid w:val="00C3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574"/>
  </w:style>
  <w:style w:type="table" w:styleId="Tabellenraster">
    <w:name w:val="Table Grid"/>
    <w:basedOn w:val="NormaleTabelle"/>
    <w:uiPriority w:val="39"/>
    <w:rsid w:val="00CF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tlasbiomed.com/blog/carbs-vs-sugar-what-is-the-dif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arschulen.at/unterrichts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Birgit</dc:creator>
  <cp:keywords/>
  <dc:description/>
  <cp:lastModifiedBy>Limi Marie Bauer</cp:lastModifiedBy>
  <cp:revision>2</cp:revision>
  <dcterms:created xsi:type="dcterms:W3CDTF">2024-08-29T05:32:00Z</dcterms:created>
  <dcterms:modified xsi:type="dcterms:W3CDTF">2024-08-29T05:32:00Z</dcterms:modified>
</cp:coreProperties>
</file>